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"/>
        <w:gridCol w:w="964"/>
        <w:gridCol w:w="2663"/>
        <w:gridCol w:w="3421"/>
        <w:gridCol w:w="1418"/>
        <w:gridCol w:w="1265"/>
      </w:tblGrid>
      <w:tr w:rsidR="00874487" w:rsidRPr="00874487" w14:paraId="38F1216B" w14:textId="77777777" w:rsidTr="000743E0">
        <w:trPr>
          <w:trHeight w:hRule="exact" w:val="339"/>
          <w:jc w:val="center"/>
        </w:trPr>
        <w:tc>
          <w:tcPr>
            <w:tcW w:w="224" w:type="pct"/>
            <w:shd w:val="pct5" w:color="auto" w:fill="auto"/>
            <w:vAlign w:val="center"/>
          </w:tcPr>
          <w:p w14:paraId="0F266906" w14:textId="35616FAF" w:rsidR="00874487" w:rsidRPr="00874487" w:rsidRDefault="00874487" w:rsidP="008503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4C5359"/>
                <w:sz w:val="22"/>
                <w:szCs w:val="22"/>
                <w:lang w:eastAsia="zh-TW" w:bidi="he-IL"/>
              </w:rPr>
              <w:br w:type="page"/>
            </w:r>
            <w:r w:rsidRPr="00874487">
              <w:rPr>
                <w:rFonts w:ascii="Calibri" w:hAnsi="Calibri"/>
                <w:sz w:val="18"/>
                <w:szCs w:val="18"/>
              </w:rPr>
              <w:t>Rev.</w:t>
            </w:r>
          </w:p>
        </w:tc>
        <w:tc>
          <w:tcPr>
            <w:tcW w:w="473" w:type="pct"/>
            <w:shd w:val="pct5" w:color="auto" w:fill="auto"/>
            <w:vAlign w:val="center"/>
          </w:tcPr>
          <w:p w14:paraId="4F97B776" w14:textId="77777777" w:rsidR="00874487" w:rsidRPr="00874487" w:rsidRDefault="00874487" w:rsidP="008503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4487"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1307" w:type="pct"/>
            <w:shd w:val="pct5" w:color="auto" w:fill="auto"/>
            <w:vAlign w:val="center"/>
          </w:tcPr>
          <w:p w14:paraId="0A66111F" w14:textId="77777777" w:rsidR="00874487" w:rsidRPr="00874487" w:rsidRDefault="00874487" w:rsidP="008503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4487">
              <w:rPr>
                <w:rFonts w:ascii="Calibri" w:hAnsi="Calibri"/>
                <w:sz w:val="18"/>
                <w:szCs w:val="18"/>
              </w:rPr>
              <w:t>Oggetto</w:t>
            </w:r>
          </w:p>
        </w:tc>
        <w:tc>
          <w:tcPr>
            <w:tcW w:w="1679" w:type="pct"/>
            <w:shd w:val="pct5" w:color="auto" w:fill="auto"/>
            <w:vAlign w:val="center"/>
          </w:tcPr>
          <w:p w14:paraId="6EFC0841" w14:textId="748A4A3C" w:rsidR="00874487" w:rsidRPr="00874487" w:rsidRDefault="00874487" w:rsidP="008744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Modifica</w:t>
            </w:r>
          </w:p>
        </w:tc>
        <w:tc>
          <w:tcPr>
            <w:tcW w:w="1317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8AB9148" w14:textId="01DAD572" w:rsidR="00874487" w:rsidRPr="00874487" w:rsidRDefault="00874487" w:rsidP="008503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4487">
              <w:rPr>
                <w:rFonts w:ascii="Calibri" w:hAnsi="Calibri"/>
                <w:sz w:val="18"/>
                <w:szCs w:val="18"/>
              </w:rPr>
              <w:t xml:space="preserve">Responsabilità </w:t>
            </w:r>
            <w:r>
              <w:rPr>
                <w:rFonts w:ascii="Calibri" w:hAnsi="Calibri"/>
                <w:sz w:val="18"/>
                <w:szCs w:val="18"/>
              </w:rPr>
              <w:t xml:space="preserve">di </w:t>
            </w:r>
            <w:r w:rsidRPr="00874487">
              <w:rPr>
                <w:rFonts w:ascii="Calibri" w:hAnsi="Calibri"/>
                <w:sz w:val="18"/>
                <w:szCs w:val="18"/>
              </w:rPr>
              <w:t>emissione</w:t>
            </w:r>
          </w:p>
        </w:tc>
      </w:tr>
      <w:tr w:rsidR="00874487" w:rsidRPr="00874487" w14:paraId="49359612" w14:textId="77777777" w:rsidTr="000743E0">
        <w:trPr>
          <w:cantSplit/>
          <w:trHeight w:hRule="exact" w:val="300"/>
          <w:jc w:val="center"/>
        </w:trPr>
        <w:tc>
          <w:tcPr>
            <w:tcW w:w="224" w:type="pct"/>
            <w:tcBorders>
              <w:bottom w:val="nil"/>
            </w:tcBorders>
            <w:vAlign w:val="center"/>
          </w:tcPr>
          <w:p w14:paraId="159BCA6F" w14:textId="77777777" w:rsidR="00874487" w:rsidRPr="00874487" w:rsidRDefault="00874487" w:rsidP="008744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4487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bottom w:val="nil"/>
            </w:tcBorders>
            <w:vAlign w:val="center"/>
          </w:tcPr>
          <w:p w14:paraId="14B1BF85" w14:textId="77777777" w:rsidR="00874487" w:rsidRPr="00874487" w:rsidRDefault="00874487" w:rsidP="008744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4487">
              <w:rPr>
                <w:rFonts w:ascii="Calibri" w:hAnsi="Calibri"/>
                <w:sz w:val="18"/>
                <w:szCs w:val="18"/>
              </w:rPr>
              <w:t>03.04.2017</w:t>
            </w:r>
          </w:p>
        </w:tc>
        <w:tc>
          <w:tcPr>
            <w:tcW w:w="1307" w:type="pct"/>
            <w:tcBorders>
              <w:bottom w:val="nil"/>
              <w:right w:val="single" w:sz="4" w:space="0" w:color="auto"/>
            </w:tcBorders>
            <w:vAlign w:val="center"/>
          </w:tcPr>
          <w:p w14:paraId="020D17D4" w14:textId="69BC4DCE" w:rsidR="00874487" w:rsidRPr="00874487" w:rsidRDefault="00874487" w:rsidP="008744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4487">
              <w:rPr>
                <w:rFonts w:ascii="Calibri" w:hAnsi="Calibri"/>
                <w:sz w:val="18"/>
                <w:szCs w:val="18"/>
              </w:rPr>
              <w:t>Prima emissione</w:t>
            </w:r>
            <w:r>
              <w:rPr>
                <w:rFonts w:ascii="Calibri" w:hAnsi="Calibri"/>
                <w:sz w:val="18"/>
                <w:szCs w:val="18"/>
              </w:rPr>
              <w:t xml:space="preserve"> nuova edizione</w:t>
            </w:r>
          </w:p>
        </w:tc>
        <w:tc>
          <w:tcPr>
            <w:tcW w:w="16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4CB919" w14:textId="77777777" w:rsidR="00874487" w:rsidRDefault="00874487" w:rsidP="00874487">
            <w:pPr>
              <w:pStyle w:val="Testocommento"/>
              <w:ind w:left="10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Variato Campo di applicazione</w:t>
            </w:r>
          </w:p>
          <w:p w14:paraId="7ED1657B" w14:textId="77777777" w:rsidR="00874487" w:rsidRPr="00874487" w:rsidRDefault="00874487" w:rsidP="00874487">
            <w:pPr>
              <w:pStyle w:val="Testocommento"/>
              <w:ind w:left="10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57D092" w14:textId="55D59C13" w:rsidR="00874487" w:rsidRPr="00874487" w:rsidRDefault="00874487" w:rsidP="008503BE">
            <w:pPr>
              <w:pStyle w:val="Testocommento"/>
              <w:ind w:left="103"/>
              <w:jc w:val="center"/>
              <w:rPr>
                <w:rFonts w:ascii="Calibri" w:hAnsi="Calibri"/>
                <w:sz w:val="18"/>
                <w:szCs w:val="18"/>
              </w:rPr>
            </w:pPr>
            <w:r w:rsidRPr="00874487">
              <w:rPr>
                <w:rFonts w:ascii="Calibri" w:hAnsi="Calibri"/>
                <w:sz w:val="18"/>
                <w:szCs w:val="18"/>
              </w:rPr>
              <w:t>Elaborato e verificato da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93F7F" w14:textId="7F967C27" w:rsidR="00874487" w:rsidRPr="00874487" w:rsidRDefault="00874487" w:rsidP="008503BE">
            <w:pPr>
              <w:ind w:left="109"/>
              <w:jc w:val="center"/>
              <w:rPr>
                <w:rFonts w:ascii="Calibri" w:hAnsi="Calibri"/>
                <w:sz w:val="18"/>
                <w:szCs w:val="18"/>
              </w:rPr>
            </w:pPr>
            <w:r w:rsidRPr="00874487">
              <w:rPr>
                <w:rFonts w:ascii="Calibri" w:hAnsi="Calibri"/>
                <w:sz w:val="18"/>
                <w:szCs w:val="18"/>
              </w:rPr>
              <w:t>RSGI/SM/CDS</w:t>
            </w:r>
            <w:r w:rsidR="005C238E">
              <w:rPr>
                <w:rFonts w:ascii="Calibri" w:hAnsi="Calibri"/>
                <w:sz w:val="18"/>
                <w:szCs w:val="18"/>
              </w:rPr>
              <w:t>/RSC</w:t>
            </w:r>
          </w:p>
        </w:tc>
      </w:tr>
      <w:tr w:rsidR="00874487" w:rsidRPr="00874487" w14:paraId="0A24CA41" w14:textId="77777777" w:rsidTr="000743E0">
        <w:trPr>
          <w:cantSplit/>
          <w:trHeight w:hRule="exact" w:val="256"/>
          <w:jc w:val="center"/>
        </w:trPr>
        <w:tc>
          <w:tcPr>
            <w:tcW w:w="224" w:type="pct"/>
            <w:vAlign w:val="center"/>
          </w:tcPr>
          <w:p w14:paraId="27CB0D74" w14:textId="4965DC15" w:rsidR="00874487" w:rsidRPr="00874487" w:rsidRDefault="00874487" w:rsidP="008744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4487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73" w:type="pct"/>
            <w:vAlign w:val="center"/>
          </w:tcPr>
          <w:p w14:paraId="33CFEE9D" w14:textId="634E364A" w:rsidR="00874487" w:rsidRPr="00874487" w:rsidRDefault="005C238E" w:rsidP="008744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16.11.2018</w:t>
            </w:r>
          </w:p>
        </w:tc>
        <w:tc>
          <w:tcPr>
            <w:tcW w:w="1307" w:type="pct"/>
            <w:tcBorders>
              <w:right w:val="single" w:sz="4" w:space="0" w:color="auto"/>
            </w:tcBorders>
            <w:vAlign w:val="center"/>
          </w:tcPr>
          <w:p w14:paraId="4B01BDD9" w14:textId="460BBF9C" w:rsidR="00874487" w:rsidRPr="00874487" w:rsidRDefault="005C238E" w:rsidP="008744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Revisione Interna</w:t>
            </w:r>
          </w:p>
        </w:tc>
        <w:tc>
          <w:tcPr>
            <w:tcW w:w="1679" w:type="pct"/>
            <w:tcBorders>
              <w:right w:val="single" w:sz="4" w:space="0" w:color="auto"/>
            </w:tcBorders>
            <w:vAlign w:val="center"/>
          </w:tcPr>
          <w:p w14:paraId="25AD7037" w14:textId="55F79FD5" w:rsidR="00874487" w:rsidRPr="00874487" w:rsidRDefault="005C238E" w:rsidP="005C238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Aggiunti </w:t>
            </w:r>
            <w:r w:rsidR="00817E6C">
              <w:rPr>
                <w:rFonts w:ascii="Calibri" w:hAnsi="Calibri"/>
                <w:sz w:val="18"/>
                <w:szCs w:val="18"/>
              </w:rPr>
              <w:t>V</w:t>
            </w:r>
            <w:r>
              <w:rPr>
                <w:rFonts w:ascii="Calibri" w:hAnsi="Calibri"/>
                <w:sz w:val="18"/>
                <w:szCs w:val="18"/>
              </w:rPr>
              <w:t xml:space="preserve">ision e </w:t>
            </w:r>
            <w:r w:rsidR="00817E6C">
              <w:rPr>
                <w:rFonts w:ascii="Calibri" w:hAnsi="Calibri"/>
                <w:sz w:val="18"/>
                <w:szCs w:val="18"/>
              </w:rPr>
              <w:t>M</w:t>
            </w:r>
            <w:r>
              <w:rPr>
                <w:rFonts w:ascii="Calibri" w:hAnsi="Calibri"/>
                <w:sz w:val="18"/>
                <w:szCs w:val="18"/>
              </w:rPr>
              <w:t xml:space="preserve">ission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SdC</w:t>
            </w:r>
            <w:proofErr w:type="spellEnd"/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DD0C3F" w14:textId="422F250E" w:rsidR="00874487" w:rsidRPr="00874487" w:rsidRDefault="00874487" w:rsidP="008503BE">
            <w:pPr>
              <w:ind w:left="623" w:firstLine="567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B7B44" w14:textId="77777777" w:rsidR="00874487" w:rsidRPr="00874487" w:rsidRDefault="00874487" w:rsidP="008503BE">
            <w:pPr>
              <w:ind w:left="109" w:firstLine="46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74487" w:rsidRPr="00874487" w14:paraId="60747956" w14:textId="77777777" w:rsidTr="000743E0">
        <w:trPr>
          <w:cantSplit/>
          <w:trHeight w:hRule="exact" w:val="464"/>
          <w:jc w:val="center"/>
        </w:trPr>
        <w:tc>
          <w:tcPr>
            <w:tcW w:w="224" w:type="pct"/>
            <w:tcBorders>
              <w:bottom w:val="nil"/>
            </w:tcBorders>
            <w:vAlign w:val="center"/>
          </w:tcPr>
          <w:p w14:paraId="406FDE54" w14:textId="77777777" w:rsidR="00874487" w:rsidRPr="00874487" w:rsidRDefault="00874487" w:rsidP="008744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4487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73" w:type="pct"/>
            <w:tcBorders>
              <w:bottom w:val="nil"/>
            </w:tcBorders>
            <w:vAlign w:val="center"/>
          </w:tcPr>
          <w:p w14:paraId="1EB117A1" w14:textId="05BF458B" w:rsidR="00874487" w:rsidRPr="00874487" w:rsidRDefault="000743E0" w:rsidP="008744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6B705F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>.0</w:t>
            </w:r>
            <w:r w:rsidR="006B705F">
              <w:rPr>
                <w:rFonts w:ascii="Calibri" w:hAnsi="Calibri"/>
                <w:sz w:val="18"/>
                <w:szCs w:val="18"/>
              </w:rPr>
              <w:t>6</w:t>
            </w:r>
            <w:r>
              <w:rPr>
                <w:rFonts w:ascii="Calibri" w:hAnsi="Calibri"/>
                <w:sz w:val="18"/>
                <w:szCs w:val="18"/>
              </w:rPr>
              <w:t>.2019</w:t>
            </w:r>
          </w:p>
        </w:tc>
        <w:tc>
          <w:tcPr>
            <w:tcW w:w="1307" w:type="pct"/>
            <w:tcBorders>
              <w:bottom w:val="nil"/>
              <w:right w:val="single" w:sz="4" w:space="0" w:color="auto"/>
            </w:tcBorders>
            <w:vAlign w:val="center"/>
          </w:tcPr>
          <w:p w14:paraId="0AE45089" w14:textId="76D9B60C" w:rsidR="00874487" w:rsidRPr="00874487" w:rsidRDefault="000743E0" w:rsidP="008744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Revisione interna</w:t>
            </w:r>
          </w:p>
        </w:tc>
        <w:tc>
          <w:tcPr>
            <w:tcW w:w="16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ACD106" w14:textId="7DF7DD1E" w:rsidR="00874487" w:rsidRPr="00874487" w:rsidRDefault="000743E0" w:rsidP="000743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Specificato processo fatturazione elettronica</w:t>
            </w: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F25176" w14:textId="09B6B790" w:rsidR="00874487" w:rsidRPr="00874487" w:rsidRDefault="00874487" w:rsidP="008503BE">
            <w:pPr>
              <w:ind w:left="623" w:firstLine="567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C16D3" w14:textId="77777777" w:rsidR="00874487" w:rsidRPr="00874487" w:rsidRDefault="00874487" w:rsidP="008503BE">
            <w:pPr>
              <w:ind w:left="109" w:firstLine="46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74487" w:rsidRPr="00874487" w14:paraId="774FD09F" w14:textId="77777777" w:rsidTr="000743E0">
        <w:trPr>
          <w:cantSplit/>
          <w:trHeight w:hRule="exact" w:val="300"/>
          <w:jc w:val="center"/>
        </w:trPr>
        <w:tc>
          <w:tcPr>
            <w:tcW w:w="224" w:type="pct"/>
            <w:vAlign w:val="center"/>
          </w:tcPr>
          <w:p w14:paraId="6F5FCC87" w14:textId="77777777" w:rsidR="00874487" w:rsidRPr="00874487" w:rsidRDefault="00874487" w:rsidP="008744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4487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73" w:type="pct"/>
            <w:vAlign w:val="center"/>
          </w:tcPr>
          <w:p w14:paraId="493653A6" w14:textId="349BC0BE" w:rsidR="00874487" w:rsidRPr="00874487" w:rsidRDefault="00817E6C" w:rsidP="008744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02.03.2020</w:t>
            </w:r>
          </w:p>
        </w:tc>
        <w:tc>
          <w:tcPr>
            <w:tcW w:w="1307" w:type="pct"/>
            <w:tcBorders>
              <w:right w:val="single" w:sz="4" w:space="0" w:color="auto"/>
            </w:tcBorders>
            <w:vAlign w:val="center"/>
          </w:tcPr>
          <w:p w14:paraId="4433E3D7" w14:textId="7E1A3579" w:rsidR="00874487" w:rsidRPr="00874487" w:rsidRDefault="00817E6C" w:rsidP="008744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Revisione Interna</w:t>
            </w:r>
          </w:p>
        </w:tc>
        <w:tc>
          <w:tcPr>
            <w:tcW w:w="1679" w:type="pct"/>
            <w:tcBorders>
              <w:right w:val="single" w:sz="4" w:space="0" w:color="auto"/>
            </w:tcBorders>
            <w:vAlign w:val="center"/>
          </w:tcPr>
          <w:p w14:paraId="114136B4" w14:textId="0B08C9EB" w:rsidR="00874487" w:rsidRPr="00874487" w:rsidRDefault="00817E6C" w:rsidP="00874487">
            <w:pPr>
              <w:ind w:left="10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Esplicitati impegni Data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Protection</w:t>
            </w:r>
            <w:proofErr w:type="spellEnd"/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B89576" w14:textId="1DDBB87C" w:rsidR="00874487" w:rsidRPr="00874487" w:rsidRDefault="00874487" w:rsidP="008503BE">
            <w:pPr>
              <w:ind w:left="103"/>
              <w:jc w:val="center"/>
              <w:rPr>
                <w:rFonts w:ascii="Calibri" w:hAnsi="Calibri"/>
                <w:sz w:val="18"/>
                <w:szCs w:val="18"/>
              </w:rPr>
            </w:pPr>
            <w:r w:rsidRPr="00874487">
              <w:rPr>
                <w:rFonts w:ascii="Calibri" w:hAnsi="Calibri"/>
                <w:sz w:val="18"/>
                <w:szCs w:val="18"/>
              </w:rPr>
              <w:t>Approvato da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A87FD" w14:textId="655A115C" w:rsidR="00874487" w:rsidRPr="00874487" w:rsidRDefault="00152B50" w:rsidP="008503BE">
            <w:pPr>
              <w:ind w:left="109" w:firstLine="46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PCA</w:t>
            </w:r>
          </w:p>
        </w:tc>
      </w:tr>
      <w:tr w:rsidR="00874487" w:rsidRPr="00874487" w14:paraId="2001D43A" w14:textId="77777777" w:rsidTr="00F66B5F">
        <w:trPr>
          <w:cantSplit/>
          <w:trHeight w:hRule="exact" w:val="801"/>
          <w:jc w:val="center"/>
        </w:trPr>
        <w:tc>
          <w:tcPr>
            <w:tcW w:w="224" w:type="pct"/>
            <w:vAlign w:val="center"/>
          </w:tcPr>
          <w:p w14:paraId="4C034A30" w14:textId="77777777" w:rsidR="00874487" w:rsidRPr="00874487" w:rsidRDefault="00874487" w:rsidP="008744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4487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73" w:type="pct"/>
            <w:vAlign w:val="center"/>
          </w:tcPr>
          <w:p w14:paraId="3541F8F7" w14:textId="3D0DF90D" w:rsidR="00874487" w:rsidRPr="00874487" w:rsidRDefault="00F66B5F" w:rsidP="008744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24.09.2021</w:t>
            </w:r>
          </w:p>
        </w:tc>
        <w:tc>
          <w:tcPr>
            <w:tcW w:w="1307" w:type="pct"/>
            <w:tcBorders>
              <w:right w:val="single" w:sz="4" w:space="0" w:color="auto"/>
            </w:tcBorders>
            <w:vAlign w:val="center"/>
          </w:tcPr>
          <w:p w14:paraId="3EF8FA4A" w14:textId="2B416FD8" w:rsidR="00874487" w:rsidRPr="00874487" w:rsidRDefault="00F66B5F" w:rsidP="008744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Revisione Interna</w:t>
            </w:r>
          </w:p>
        </w:tc>
        <w:tc>
          <w:tcPr>
            <w:tcW w:w="1679" w:type="pct"/>
            <w:tcBorders>
              <w:right w:val="single" w:sz="4" w:space="0" w:color="auto"/>
            </w:tcBorders>
            <w:vAlign w:val="center"/>
          </w:tcPr>
          <w:p w14:paraId="5A5E73B8" w14:textId="6AFBADC6" w:rsidR="00874487" w:rsidRPr="00874487" w:rsidRDefault="00F66B5F" w:rsidP="00F66B5F">
            <w:pPr>
              <w:ind w:left="-197" w:firstLine="142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Variazione campo di applicazione per estensione ISO/IEC 270017 e ISO/IEC 27018</w:t>
            </w: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6CB90" w14:textId="0DDC6013" w:rsidR="00874487" w:rsidRPr="00874487" w:rsidRDefault="00874487" w:rsidP="008503BE">
            <w:pPr>
              <w:ind w:left="623" w:firstLine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C359E" w14:textId="77777777" w:rsidR="00874487" w:rsidRPr="00874487" w:rsidRDefault="00874487" w:rsidP="008503BE">
            <w:pPr>
              <w:ind w:left="623" w:firstLine="567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4F5D10C" w14:textId="77777777" w:rsidR="00874487" w:rsidRPr="00874487" w:rsidRDefault="00874487" w:rsidP="00874487">
      <w:pPr>
        <w:rPr>
          <w:rFonts w:ascii="Calibri" w:hAnsi="Calibri"/>
          <w:sz w:val="18"/>
          <w:szCs w:val="18"/>
        </w:rPr>
      </w:pPr>
    </w:p>
    <w:p w14:paraId="4D936405" w14:textId="1AC63B04" w:rsidR="005C238E" w:rsidRDefault="00874487">
      <w:pPr>
        <w:pStyle w:val="Sommario1"/>
        <w:tabs>
          <w:tab w:val="right" w:leader="dot" w:pos="10194"/>
        </w:tabs>
        <w:rPr>
          <w:rFonts w:eastAsiaTheme="minorEastAsia" w:cstheme="minorBidi"/>
          <w:b w:val="0"/>
          <w:bCs w:val="0"/>
          <w:noProof/>
          <w:sz w:val="24"/>
          <w:szCs w:val="24"/>
        </w:rPr>
      </w:pPr>
      <w:r w:rsidRPr="00874487">
        <w:rPr>
          <w:rFonts w:ascii="Calibri" w:hAnsi="Calibri"/>
        </w:rPr>
        <w:fldChar w:fldCharType="begin"/>
      </w:r>
      <w:r w:rsidRPr="00874487">
        <w:rPr>
          <w:rFonts w:ascii="Calibri" w:hAnsi="Calibri"/>
        </w:rPr>
        <w:instrText xml:space="preserve"> TOC \o "1-3" </w:instrText>
      </w:r>
      <w:r w:rsidRPr="00874487">
        <w:rPr>
          <w:rFonts w:ascii="Calibri" w:hAnsi="Calibri"/>
        </w:rPr>
        <w:fldChar w:fldCharType="separate"/>
      </w:r>
      <w:r w:rsidR="005C238E" w:rsidRPr="0039115D">
        <w:rPr>
          <w:rFonts w:cs="Calibri"/>
          <w:noProof/>
          <w:lang w:bidi="he-IL"/>
        </w:rPr>
        <w:t>Contesto dell’Organizzazione</w:t>
      </w:r>
      <w:r w:rsidR="005C238E">
        <w:rPr>
          <w:noProof/>
        </w:rPr>
        <w:tab/>
      </w:r>
      <w:r w:rsidR="005C238E">
        <w:rPr>
          <w:noProof/>
        </w:rPr>
        <w:fldChar w:fldCharType="begin"/>
      </w:r>
      <w:r w:rsidR="005C238E">
        <w:rPr>
          <w:noProof/>
        </w:rPr>
        <w:instrText xml:space="preserve"> PAGEREF _Toc2594979 \h </w:instrText>
      </w:r>
      <w:r w:rsidR="005C238E">
        <w:rPr>
          <w:noProof/>
        </w:rPr>
      </w:r>
      <w:r w:rsidR="005C238E">
        <w:rPr>
          <w:noProof/>
        </w:rPr>
        <w:fldChar w:fldCharType="separate"/>
      </w:r>
      <w:r w:rsidR="005C238E">
        <w:rPr>
          <w:noProof/>
        </w:rPr>
        <w:t>2</w:t>
      </w:r>
      <w:r w:rsidR="005C238E">
        <w:rPr>
          <w:noProof/>
        </w:rPr>
        <w:fldChar w:fldCharType="end"/>
      </w:r>
    </w:p>
    <w:p w14:paraId="2A70E138" w14:textId="0493B70B" w:rsidR="005C238E" w:rsidRDefault="005C238E">
      <w:pPr>
        <w:pStyle w:val="Sommario1"/>
        <w:tabs>
          <w:tab w:val="right" w:leader="dot" w:pos="10194"/>
        </w:tabs>
        <w:rPr>
          <w:rFonts w:eastAsiaTheme="minorEastAsia" w:cstheme="minorBidi"/>
          <w:b w:val="0"/>
          <w:bCs w:val="0"/>
          <w:noProof/>
          <w:sz w:val="24"/>
          <w:szCs w:val="24"/>
        </w:rPr>
      </w:pPr>
      <w:r w:rsidRPr="0039115D">
        <w:rPr>
          <w:rFonts w:cs="Calibri"/>
          <w:noProof/>
          <w:lang w:bidi="he-IL"/>
        </w:rPr>
        <w:t>Motivazioni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_Toc2594980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77CED2C" w14:textId="7033F73B" w:rsidR="005C238E" w:rsidRDefault="005C238E">
      <w:pPr>
        <w:pStyle w:val="Sommario1"/>
        <w:tabs>
          <w:tab w:val="right" w:leader="dot" w:pos="10194"/>
        </w:tabs>
        <w:rPr>
          <w:rFonts w:eastAsiaTheme="minorEastAsia" w:cstheme="minorBidi"/>
          <w:b w:val="0"/>
          <w:bCs w:val="0"/>
          <w:noProof/>
          <w:sz w:val="24"/>
          <w:szCs w:val="24"/>
        </w:rPr>
      </w:pPr>
      <w:r w:rsidRPr="0039115D">
        <w:rPr>
          <w:rFonts w:cs="Calibri"/>
          <w:noProof/>
          <w:lang w:bidi="he-IL"/>
        </w:rPr>
        <w:t>Campo Di Applicazione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_Toc2594981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EA383EF" w14:textId="1193DC78" w:rsidR="005C238E" w:rsidRDefault="005C238E">
      <w:pPr>
        <w:pStyle w:val="Sommario1"/>
        <w:tabs>
          <w:tab w:val="right" w:leader="dot" w:pos="10194"/>
        </w:tabs>
        <w:rPr>
          <w:rFonts w:eastAsiaTheme="minorEastAsia" w:cstheme="minorBidi"/>
          <w:b w:val="0"/>
          <w:bCs w:val="0"/>
          <w:noProof/>
          <w:sz w:val="24"/>
          <w:szCs w:val="24"/>
        </w:rPr>
      </w:pPr>
      <w:r w:rsidRPr="0039115D">
        <w:rPr>
          <w:rFonts w:cs="Calibri"/>
          <w:noProof/>
          <w:lang w:bidi="he-IL"/>
        </w:rPr>
        <w:t>Vision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_Toc2594982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2091E3A" w14:textId="7F94B8AA" w:rsidR="005C238E" w:rsidRDefault="005C238E">
      <w:pPr>
        <w:pStyle w:val="Sommario1"/>
        <w:tabs>
          <w:tab w:val="right" w:leader="dot" w:pos="10194"/>
        </w:tabs>
        <w:rPr>
          <w:rFonts w:eastAsiaTheme="minorEastAsia" w:cstheme="minorBidi"/>
          <w:b w:val="0"/>
          <w:bCs w:val="0"/>
          <w:noProof/>
          <w:sz w:val="24"/>
          <w:szCs w:val="24"/>
        </w:rPr>
      </w:pPr>
      <w:r w:rsidRPr="0039115D">
        <w:rPr>
          <w:rFonts w:cs="Calibri"/>
          <w:noProof/>
          <w:lang w:bidi="he-IL"/>
        </w:rPr>
        <w:t>Mission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_Toc2594983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1F1002E" w14:textId="08234ED1" w:rsidR="00874487" w:rsidRPr="00874487" w:rsidRDefault="00874487" w:rsidP="00874487">
      <w:pPr>
        <w:rPr>
          <w:rFonts w:ascii="Calibri" w:hAnsi="Calibri"/>
          <w:sz w:val="18"/>
          <w:szCs w:val="18"/>
        </w:rPr>
      </w:pPr>
      <w:r w:rsidRPr="00874487">
        <w:rPr>
          <w:rFonts w:ascii="Calibri" w:hAnsi="Calibri"/>
          <w:sz w:val="18"/>
          <w:szCs w:val="18"/>
        </w:rPr>
        <w:fldChar w:fldCharType="end"/>
      </w:r>
    </w:p>
    <w:p w14:paraId="65A0AC57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250FF508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70380B0C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310CAEB7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4E9776ED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23BA30C6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38EDEB21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1A622A9B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43093913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53DF73A7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3E64C122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3A520BAB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7896828C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411B367C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4C06162D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208DA21A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74908C8B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51661754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5499C941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2ACAB75A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3DE8D163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27B586B4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79FD62A8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08BEBAE0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1813CFF6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4B1DC6C4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505F2219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6CABEB33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1A6B06BB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16EDE983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4023F532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3E825841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29808E54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686CAD2D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2C3C7AC7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273EFF8F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36DECD91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1C810B7F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1DA2B61F" w14:textId="77777777" w:rsidR="00874487" w:rsidRDefault="00874487" w:rsidP="00874487">
      <w:pPr>
        <w:rPr>
          <w:rFonts w:ascii="Calibri" w:hAnsi="Calibri"/>
          <w:sz w:val="18"/>
          <w:szCs w:val="18"/>
        </w:rPr>
      </w:pPr>
    </w:p>
    <w:p w14:paraId="06317278" w14:textId="77777777" w:rsidR="00874487" w:rsidRPr="00874487" w:rsidRDefault="00874487" w:rsidP="00874487">
      <w:pPr>
        <w:rPr>
          <w:rFonts w:ascii="Calibri" w:hAnsi="Calibri"/>
          <w:sz w:val="18"/>
          <w:szCs w:val="18"/>
        </w:rPr>
      </w:pPr>
    </w:p>
    <w:p w14:paraId="6D96E1B9" w14:textId="77777777" w:rsidR="00874487" w:rsidRPr="00874487" w:rsidRDefault="00874487" w:rsidP="00874487">
      <w:pPr>
        <w:rPr>
          <w:rFonts w:ascii="Calibri" w:hAnsi="Calibri"/>
          <w:sz w:val="18"/>
          <w:szCs w:val="18"/>
        </w:rPr>
      </w:pPr>
      <w:r w:rsidRPr="00874487">
        <w:rPr>
          <w:rFonts w:ascii="Calibri" w:hAnsi="Calibri"/>
          <w:sz w:val="18"/>
          <w:szCs w:val="18"/>
        </w:rPr>
        <w:br w:type="page"/>
      </w:r>
    </w:p>
    <w:p w14:paraId="115BEBDA" w14:textId="77777777" w:rsidR="0017655A" w:rsidRPr="00B815B9" w:rsidRDefault="00763E72" w:rsidP="00874487">
      <w:pPr>
        <w:pStyle w:val="Titolo1"/>
        <w:rPr>
          <w:rFonts w:cs="Calibri"/>
          <w:sz w:val="18"/>
          <w:szCs w:val="18"/>
        </w:rPr>
      </w:pPr>
      <w:bookmarkStart w:id="0" w:name="_Toc2594979"/>
      <w:r w:rsidRPr="00B815B9">
        <w:rPr>
          <w:rFonts w:cs="Calibri"/>
          <w:sz w:val="18"/>
          <w:szCs w:val="18"/>
        </w:rPr>
        <w:lastRenderedPageBreak/>
        <w:t>Contesto dell’Organizzazione</w:t>
      </w:r>
      <w:bookmarkEnd w:id="0"/>
    </w:p>
    <w:p w14:paraId="0E73C22C" w14:textId="77777777" w:rsidR="0017655A" w:rsidRPr="00B815B9" w:rsidRDefault="0017655A" w:rsidP="0017655A">
      <w:pPr>
        <w:jc w:val="both"/>
        <w:rPr>
          <w:rFonts w:ascii="Calibri" w:hAnsi="Calibri" w:cs="Calibri"/>
          <w:sz w:val="18"/>
          <w:szCs w:val="18"/>
          <w:lang w:eastAsia="zh-TW" w:bidi="he-IL"/>
        </w:rPr>
      </w:pPr>
      <w:r w:rsidRPr="00B815B9">
        <w:rPr>
          <w:rFonts w:ascii="Calibri" w:hAnsi="Calibri" w:cs="Calibri"/>
          <w:sz w:val="18"/>
          <w:szCs w:val="18"/>
          <w:lang w:eastAsia="zh-TW" w:bidi="he-IL"/>
        </w:rPr>
        <w:t xml:space="preserve">L'azienda </w:t>
      </w:r>
      <w:proofErr w:type="spellStart"/>
      <w:r w:rsidRPr="00B815B9">
        <w:rPr>
          <w:rFonts w:ascii="Calibri" w:hAnsi="Calibri" w:cs="Calibri"/>
          <w:sz w:val="18"/>
          <w:szCs w:val="18"/>
          <w:lang w:eastAsia="zh-TW" w:bidi="he-IL"/>
        </w:rPr>
        <w:t>Edok</w:t>
      </w:r>
      <w:proofErr w:type="spellEnd"/>
      <w:r w:rsidRPr="00B815B9">
        <w:rPr>
          <w:rFonts w:ascii="Calibri" w:hAnsi="Calibri" w:cs="Calibri"/>
          <w:sz w:val="18"/>
          <w:szCs w:val="18"/>
          <w:lang w:eastAsia="zh-TW" w:bidi="he-IL"/>
        </w:rPr>
        <w:t xml:space="preserve"> S.r.l. opera dal 2005, anno della sua fondazione, nel settore della Gestione Elettronica Documentale ed è specializzata nella progettazione, sviluppo e distribuzione di piattaforme software e fornitura di servizi per la l’archiviazione digitale, la gestione elettronica dei documenti, la gestione dei processi documentali e la conservazione </w:t>
      </w:r>
      <w:r w:rsidR="00246EF6" w:rsidRPr="00B815B9">
        <w:rPr>
          <w:rFonts w:ascii="Calibri" w:hAnsi="Calibri" w:cs="Calibri"/>
          <w:sz w:val="18"/>
          <w:szCs w:val="18"/>
          <w:lang w:eastAsia="zh-TW" w:bidi="he-IL"/>
        </w:rPr>
        <w:t xml:space="preserve">digitale </w:t>
      </w:r>
      <w:r w:rsidRPr="00B815B9">
        <w:rPr>
          <w:rFonts w:ascii="Calibri" w:hAnsi="Calibri" w:cs="Calibri"/>
          <w:sz w:val="18"/>
          <w:szCs w:val="18"/>
          <w:lang w:eastAsia="zh-TW" w:bidi="he-IL"/>
        </w:rPr>
        <w:t>a norma di legge.</w:t>
      </w:r>
    </w:p>
    <w:p w14:paraId="3D6579CD" w14:textId="78FE8E94" w:rsidR="00833979" w:rsidRPr="00B815B9" w:rsidRDefault="0017655A" w:rsidP="00833979">
      <w:pPr>
        <w:jc w:val="both"/>
        <w:rPr>
          <w:rFonts w:ascii="Calibri" w:hAnsi="Calibri" w:cs="Calibri"/>
          <w:sz w:val="18"/>
          <w:szCs w:val="18"/>
          <w:lang w:eastAsia="zh-TW" w:bidi="he-IL"/>
        </w:rPr>
      </w:pPr>
      <w:r w:rsidRPr="00B815B9">
        <w:rPr>
          <w:rFonts w:ascii="Calibri" w:hAnsi="Calibri" w:cs="Calibri"/>
          <w:sz w:val="18"/>
          <w:szCs w:val="18"/>
          <w:lang w:eastAsia="zh-TW" w:bidi="he-IL"/>
        </w:rPr>
        <w:t xml:space="preserve">Grazie all’esperienza ventennale e ad una piattaforma documentale sviluppata direttamente in casa, EDOK riesce a costruire progetti documentali su misura. Partendo da un’approfondita fase di analisi, durante la quale vengono ascoltate e raccolte le esigenze, viene disegnato il progetto in </w:t>
      </w:r>
      <w:proofErr w:type="spellStart"/>
      <w:r w:rsidRPr="00B815B9">
        <w:rPr>
          <w:rFonts w:ascii="Calibri" w:hAnsi="Calibri" w:cs="Calibri"/>
          <w:sz w:val="18"/>
          <w:szCs w:val="18"/>
          <w:lang w:eastAsia="zh-TW" w:bidi="he-IL"/>
        </w:rPr>
        <w:t>house</w:t>
      </w:r>
      <w:proofErr w:type="spellEnd"/>
      <w:r w:rsidRPr="00B815B9">
        <w:rPr>
          <w:rFonts w:ascii="Calibri" w:hAnsi="Calibri" w:cs="Calibri"/>
          <w:sz w:val="18"/>
          <w:szCs w:val="18"/>
          <w:lang w:eastAsia="zh-TW" w:bidi="he-IL"/>
        </w:rPr>
        <w:t>, in outsourcing o ibrido che viene poi implementato dai tecnici con particolare cura alla fase di configurazione e integrazione con i sistemi informatici già presenti e alla formazione degli operatori.</w:t>
      </w:r>
      <w:r w:rsidR="00833979" w:rsidRPr="00833979">
        <w:rPr>
          <w:rFonts w:ascii="Calibri" w:hAnsi="Calibri" w:cs="Calibri"/>
          <w:sz w:val="18"/>
          <w:szCs w:val="18"/>
          <w:lang w:eastAsia="zh-TW" w:bidi="he-IL"/>
        </w:rPr>
        <w:t xml:space="preserve"> </w:t>
      </w:r>
      <w:proofErr w:type="spellStart"/>
      <w:r w:rsidR="00833979" w:rsidRPr="00B815B9">
        <w:rPr>
          <w:rFonts w:ascii="Calibri" w:hAnsi="Calibri" w:cs="Calibri"/>
          <w:sz w:val="18"/>
          <w:szCs w:val="18"/>
          <w:lang w:eastAsia="zh-TW" w:bidi="he-IL"/>
        </w:rPr>
        <w:t>Edok</w:t>
      </w:r>
      <w:proofErr w:type="spellEnd"/>
      <w:r w:rsidR="00833979" w:rsidRPr="00B815B9">
        <w:rPr>
          <w:rFonts w:ascii="Calibri" w:hAnsi="Calibri" w:cs="Calibri"/>
          <w:sz w:val="18"/>
          <w:szCs w:val="18"/>
          <w:lang w:eastAsia="zh-TW" w:bidi="he-IL"/>
        </w:rPr>
        <w:t xml:space="preserve"> è un conservatore accreditato presso l’Agenzia per l’Italia Digitale (</w:t>
      </w:r>
      <w:proofErr w:type="spellStart"/>
      <w:r w:rsidR="00833979" w:rsidRPr="00B815B9">
        <w:rPr>
          <w:rFonts w:ascii="Calibri" w:hAnsi="Calibri" w:cs="Calibri"/>
          <w:sz w:val="18"/>
          <w:szCs w:val="18"/>
          <w:lang w:eastAsia="zh-TW" w:bidi="he-IL"/>
        </w:rPr>
        <w:t>AgID</w:t>
      </w:r>
      <w:proofErr w:type="spellEnd"/>
      <w:r w:rsidR="00833979" w:rsidRPr="00B815B9">
        <w:rPr>
          <w:rFonts w:ascii="Calibri" w:hAnsi="Calibri" w:cs="Calibri"/>
          <w:sz w:val="18"/>
          <w:szCs w:val="18"/>
          <w:lang w:eastAsia="zh-TW" w:bidi="he-IL"/>
        </w:rPr>
        <w:t xml:space="preserve">) in ragione dell’adozione dei più elevati requisiti di qualità e sicurezza nella conservazione dei documenti informatici. </w:t>
      </w:r>
    </w:p>
    <w:p w14:paraId="5991465C" w14:textId="77777777" w:rsidR="007C742B" w:rsidRPr="00B815B9" w:rsidRDefault="007C742B" w:rsidP="007A0F3D">
      <w:pPr>
        <w:jc w:val="both"/>
        <w:rPr>
          <w:rFonts w:ascii="Calibri" w:hAnsi="Calibri" w:cs="Calibri"/>
          <w:sz w:val="18"/>
          <w:szCs w:val="18"/>
          <w:lang w:eastAsia="zh-TW" w:bidi="he-IL"/>
        </w:rPr>
      </w:pPr>
    </w:p>
    <w:p w14:paraId="35451C20" w14:textId="77777777" w:rsidR="00763E72" w:rsidRPr="00B815B9" w:rsidRDefault="00763E72" w:rsidP="00874487">
      <w:pPr>
        <w:pStyle w:val="Titolo1"/>
        <w:rPr>
          <w:rFonts w:cs="Calibri"/>
          <w:sz w:val="18"/>
          <w:szCs w:val="18"/>
        </w:rPr>
      </w:pPr>
      <w:bookmarkStart w:id="1" w:name="_Toc2594980"/>
      <w:r w:rsidRPr="00B815B9">
        <w:rPr>
          <w:rFonts w:cs="Calibri"/>
          <w:sz w:val="18"/>
          <w:szCs w:val="18"/>
        </w:rPr>
        <w:t>Motivazioni</w:t>
      </w:r>
      <w:bookmarkEnd w:id="1"/>
    </w:p>
    <w:p w14:paraId="3754D643" w14:textId="4516F203" w:rsidR="007A0F3D" w:rsidRPr="00B815B9" w:rsidRDefault="007A0F3D" w:rsidP="007A0F3D">
      <w:pPr>
        <w:jc w:val="both"/>
        <w:rPr>
          <w:rFonts w:ascii="Calibri" w:hAnsi="Calibri" w:cs="Calibri"/>
          <w:sz w:val="18"/>
          <w:szCs w:val="18"/>
          <w:lang w:eastAsia="zh-TW" w:bidi="he-IL"/>
        </w:rPr>
      </w:pPr>
      <w:r w:rsidRPr="00B815B9">
        <w:rPr>
          <w:rFonts w:ascii="Calibri" w:hAnsi="Calibri" w:cs="Calibri"/>
          <w:sz w:val="18"/>
          <w:szCs w:val="18"/>
          <w:lang w:eastAsia="zh-TW" w:bidi="he-IL"/>
        </w:rPr>
        <w:t xml:space="preserve">Data la natura dei servizi erogati, </w:t>
      </w:r>
      <w:proofErr w:type="spellStart"/>
      <w:r w:rsidRPr="00B815B9">
        <w:rPr>
          <w:rFonts w:ascii="Calibri" w:hAnsi="Calibri" w:cs="Calibri"/>
          <w:sz w:val="18"/>
          <w:szCs w:val="18"/>
          <w:lang w:eastAsia="zh-TW" w:bidi="he-IL"/>
        </w:rPr>
        <w:t>E</w:t>
      </w:r>
      <w:r w:rsidR="00B76EEE" w:rsidRPr="00B815B9">
        <w:rPr>
          <w:rFonts w:ascii="Calibri" w:hAnsi="Calibri" w:cs="Calibri"/>
          <w:sz w:val="18"/>
          <w:szCs w:val="18"/>
          <w:lang w:eastAsia="zh-TW" w:bidi="he-IL"/>
        </w:rPr>
        <w:t>dok</w:t>
      </w:r>
      <w:proofErr w:type="spellEnd"/>
      <w:r w:rsidRPr="00B815B9">
        <w:rPr>
          <w:rFonts w:ascii="Calibri" w:hAnsi="Calibri" w:cs="Calibri"/>
          <w:sz w:val="18"/>
          <w:szCs w:val="18"/>
          <w:lang w:eastAsia="zh-TW" w:bidi="he-IL"/>
        </w:rPr>
        <w:t xml:space="preserve"> considera l’implementazione e il mantenimento di un Sistema di Gestione Integrato Qualità e Sicurezza delle informazioni un fattore determinate per migliorare il livello di efficienza dei processi </w:t>
      </w:r>
      <w:proofErr w:type="gramStart"/>
      <w:r w:rsidRPr="00B815B9">
        <w:rPr>
          <w:rFonts w:ascii="Calibri" w:hAnsi="Calibri" w:cs="Calibri"/>
          <w:sz w:val="18"/>
          <w:szCs w:val="18"/>
          <w:lang w:eastAsia="zh-TW" w:bidi="he-IL"/>
        </w:rPr>
        <w:t>aziendali</w:t>
      </w:r>
      <w:r w:rsidR="007F6566">
        <w:rPr>
          <w:rFonts w:ascii="Calibri" w:hAnsi="Calibri" w:cs="Calibri"/>
          <w:sz w:val="18"/>
          <w:szCs w:val="18"/>
          <w:lang w:eastAsia="zh-TW" w:bidi="he-IL"/>
        </w:rPr>
        <w:t xml:space="preserve">, </w:t>
      </w:r>
      <w:r w:rsidR="00B76EEE" w:rsidRPr="00B815B9">
        <w:rPr>
          <w:rFonts w:ascii="Calibri" w:hAnsi="Calibri" w:cs="Calibri"/>
          <w:sz w:val="18"/>
          <w:szCs w:val="18"/>
          <w:lang w:eastAsia="zh-TW" w:bidi="he-IL"/>
        </w:rPr>
        <w:t xml:space="preserve"> per</w:t>
      </w:r>
      <w:proofErr w:type="gramEnd"/>
      <w:r w:rsidRPr="00B815B9">
        <w:rPr>
          <w:rFonts w:ascii="Calibri" w:hAnsi="Calibri" w:cs="Calibri"/>
          <w:sz w:val="18"/>
          <w:szCs w:val="18"/>
          <w:lang w:eastAsia="zh-TW" w:bidi="he-IL"/>
        </w:rPr>
        <w:t xml:space="preserve"> la tutela del proprio patrimonio informativo</w:t>
      </w:r>
      <w:r w:rsidR="007F6566">
        <w:rPr>
          <w:rFonts w:ascii="Calibri" w:hAnsi="Calibri" w:cs="Calibri"/>
          <w:sz w:val="18"/>
          <w:szCs w:val="18"/>
          <w:lang w:eastAsia="zh-TW" w:bidi="he-IL"/>
        </w:rPr>
        <w:t xml:space="preserve"> ivi compresi i dati personali </w:t>
      </w:r>
      <w:r w:rsidR="00B76EEE" w:rsidRPr="00B815B9">
        <w:rPr>
          <w:rFonts w:ascii="Calibri" w:hAnsi="Calibri" w:cs="Calibri"/>
          <w:sz w:val="18"/>
          <w:szCs w:val="18"/>
          <w:lang w:eastAsia="zh-TW" w:bidi="he-IL"/>
        </w:rPr>
        <w:t>.  Il</w:t>
      </w:r>
      <w:r w:rsidRPr="00B815B9">
        <w:rPr>
          <w:rFonts w:ascii="Calibri" w:hAnsi="Calibri" w:cs="Calibri"/>
          <w:sz w:val="18"/>
          <w:szCs w:val="18"/>
          <w:lang w:eastAsia="zh-TW" w:bidi="he-IL"/>
        </w:rPr>
        <w:t xml:space="preserve"> Sistema d</w:t>
      </w:r>
      <w:r w:rsidR="00535081" w:rsidRPr="00B815B9">
        <w:rPr>
          <w:rFonts w:ascii="Calibri" w:hAnsi="Calibri" w:cs="Calibri"/>
          <w:sz w:val="18"/>
          <w:szCs w:val="18"/>
          <w:lang w:eastAsia="zh-TW" w:bidi="he-IL"/>
        </w:rPr>
        <w:t>i Gestione Integrato rappresent</w:t>
      </w:r>
      <w:r w:rsidR="00B76EEE" w:rsidRPr="00B815B9">
        <w:rPr>
          <w:rFonts w:ascii="Calibri" w:hAnsi="Calibri" w:cs="Calibri"/>
          <w:sz w:val="18"/>
          <w:szCs w:val="18"/>
          <w:lang w:eastAsia="zh-TW" w:bidi="he-IL"/>
        </w:rPr>
        <w:t>a quindi</w:t>
      </w:r>
      <w:r w:rsidRPr="00B815B9">
        <w:rPr>
          <w:rFonts w:ascii="Calibri" w:hAnsi="Calibri" w:cs="Calibri"/>
          <w:sz w:val="18"/>
          <w:szCs w:val="18"/>
          <w:lang w:eastAsia="zh-TW" w:bidi="he-IL"/>
        </w:rPr>
        <w:t xml:space="preserve"> un fattore di importante valenza strategica trasformabile in vantaggio competitivo.</w:t>
      </w:r>
    </w:p>
    <w:p w14:paraId="0A60ACAA" w14:textId="77777777" w:rsidR="00874487" w:rsidRPr="00B815B9" w:rsidRDefault="00874487" w:rsidP="007A0F3D">
      <w:pPr>
        <w:jc w:val="both"/>
        <w:rPr>
          <w:rFonts w:ascii="Calibri" w:hAnsi="Calibri" w:cs="Calibri"/>
          <w:sz w:val="18"/>
          <w:szCs w:val="18"/>
          <w:lang w:eastAsia="zh-TW" w:bidi="he-IL"/>
        </w:rPr>
      </w:pPr>
    </w:p>
    <w:p w14:paraId="12755750" w14:textId="77777777" w:rsidR="007A0F3D" w:rsidRPr="00B815B9" w:rsidRDefault="007A0F3D" w:rsidP="00874487">
      <w:pPr>
        <w:pStyle w:val="Titolo1"/>
        <w:rPr>
          <w:rFonts w:cs="Calibri"/>
          <w:sz w:val="18"/>
          <w:szCs w:val="18"/>
        </w:rPr>
      </w:pPr>
      <w:bookmarkStart w:id="2" w:name="_Toc2594981"/>
      <w:r w:rsidRPr="00B815B9">
        <w:rPr>
          <w:rFonts w:cs="Calibri"/>
          <w:sz w:val="18"/>
          <w:szCs w:val="18"/>
        </w:rPr>
        <w:t>Campo Di Applicazione</w:t>
      </w:r>
      <w:bookmarkEnd w:id="2"/>
    </w:p>
    <w:p w14:paraId="3AA357E7" w14:textId="77777777" w:rsidR="007A0F3D" w:rsidRPr="00B815B9" w:rsidRDefault="007A0F3D" w:rsidP="007A0F3D">
      <w:pPr>
        <w:jc w:val="both"/>
        <w:rPr>
          <w:rFonts w:ascii="Calibri" w:hAnsi="Calibri" w:cs="Calibri"/>
          <w:sz w:val="18"/>
          <w:szCs w:val="18"/>
          <w:lang w:eastAsia="zh-TW" w:bidi="he-IL"/>
        </w:rPr>
      </w:pPr>
      <w:r w:rsidRPr="00B815B9">
        <w:rPr>
          <w:rFonts w:ascii="Calibri" w:hAnsi="Calibri" w:cs="Calibri"/>
          <w:sz w:val="18"/>
          <w:szCs w:val="18"/>
          <w:lang w:eastAsia="zh-TW" w:bidi="he-IL"/>
        </w:rPr>
        <w:t>Il campo di applicazione del SGI implementato da EDOK S.r.l. è definibile attraverso i seguenti elementi:</w:t>
      </w:r>
    </w:p>
    <w:p w14:paraId="27700978" w14:textId="77777777" w:rsidR="007A0F3D" w:rsidRPr="00B815B9" w:rsidRDefault="007A0F3D" w:rsidP="007A0F3D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eastAsia="PMingLiU" w:hAnsi="Calibri" w:cs="Calibri"/>
          <w:sz w:val="18"/>
          <w:szCs w:val="18"/>
          <w:lang w:eastAsia="zh-TW" w:bidi="he-IL"/>
        </w:rPr>
      </w:pPr>
      <w:r w:rsidRPr="00B815B9">
        <w:rPr>
          <w:rFonts w:ascii="Calibri" w:eastAsia="PMingLiU" w:hAnsi="Calibri" w:cs="Calibri"/>
          <w:sz w:val="18"/>
          <w:szCs w:val="18"/>
          <w:lang w:eastAsia="zh-TW" w:bidi="he-IL"/>
        </w:rPr>
        <w:t>Processi di Business:</w:t>
      </w:r>
    </w:p>
    <w:p w14:paraId="694F36C0" w14:textId="614E426C" w:rsidR="007A0F3D" w:rsidRPr="00B815B9" w:rsidRDefault="00F66B5F" w:rsidP="00B76EEE">
      <w:pPr>
        <w:ind w:left="709"/>
        <w:jc w:val="both"/>
        <w:rPr>
          <w:rFonts w:ascii="Calibri" w:hAnsi="Calibri" w:cs="Calibri"/>
          <w:i/>
          <w:sz w:val="18"/>
          <w:szCs w:val="18"/>
        </w:rPr>
      </w:pPr>
      <w:r w:rsidRPr="00F66B5F">
        <w:rPr>
          <w:rFonts w:ascii="Calibri" w:hAnsi="Calibri" w:cs="Calibri"/>
          <w:i/>
          <w:sz w:val="18"/>
          <w:szCs w:val="18"/>
          <w:highlight w:val="lightGray"/>
        </w:rPr>
        <w:t>“PROGETTAZIONE, SVILUPPO E DISTRIBUZIONE DI SOFTWARE E SERVIZI INFORMATICI; EROGAZIONE SERVIZI DI CONSERVAZIONE DIGITALE A NORMA DI LEGGE, DI FATTURAZIONE ELETTRONICA E DI GESTIONE ELETTRONICA DI DOCUMENTI PER ENTI PUBBLICI E PRIVATI CON L’APPLICAZIONE DEI CONTROLLI PREVISTI DALLE LINEE GUIDA ISO/IEC 27017:2015 E ISO/IEC 27018:2019.; EROGAZIONE SERVIZI DI SPEDIZIONE MULTICANALE.”</w:t>
      </w:r>
    </w:p>
    <w:p w14:paraId="1EF45040" w14:textId="523D0287" w:rsidR="007A0F3D" w:rsidRPr="00B815B9" w:rsidRDefault="007A0F3D" w:rsidP="007A0F3D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eastAsia="PMingLiU" w:hAnsi="Calibri" w:cs="Calibri"/>
          <w:i/>
          <w:sz w:val="18"/>
          <w:szCs w:val="18"/>
          <w:lang w:eastAsia="zh-TW" w:bidi="he-IL"/>
        </w:rPr>
      </w:pPr>
      <w:r w:rsidRPr="00B815B9">
        <w:rPr>
          <w:rFonts w:ascii="Calibri" w:eastAsia="PMingLiU" w:hAnsi="Calibri" w:cs="Calibri"/>
          <w:sz w:val="18"/>
          <w:szCs w:val="18"/>
          <w:lang w:eastAsia="zh-TW" w:bidi="he-IL"/>
        </w:rPr>
        <w:t xml:space="preserve">Sede operativa di EDOK S.r.l. situata in </w:t>
      </w:r>
      <w:r w:rsidR="0017655A" w:rsidRPr="00B815B9">
        <w:rPr>
          <w:rFonts w:ascii="Calibri" w:eastAsia="PMingLiU" w:hAnsi="Calibri" w:cs="Calibri"/>
          <w:sz w:val="18"/>
          <w:szCs w:val="18"/>
          <w:lang w:eastAsia="zh-TW" w:bidi="he-IL"/>
        </w:rPr>
        <w:t>Via dei Traversi,</w:t>
      </w:r>
      <w:r w:rsidR="009C0071" w:rsidRPr="00B815B9">
        <w:rPr>
          <w:rFonts w:ascii="Calibri" w:eastAsia="PMingLiU" w:hAnsi="Calibri" w:cs="Calibri"/>
          <w:sz w:val="18"/>
          <w:szCs w:val="18"/>
          <w:lang w:eastAsia="zh-TW" w:bidi="he-IL"/>
        </w:rPr>
        <w:t xml:space="preserve">25 </w:t>
      </w:r>
      <w:r w:rsidR="00B76EEE" w:rsidRPr="00B815B9">
        <w:rPr>
          <w:rFonts w:ascii="Calibri" w:eastAsia="PMingLiU" w:hAnsi="Calibri" w:cs="Calibri"/>
          <w:sz w:val="18"/>
          <w:szCs w:val="18"/>
          <w:lang w:eastAsia="zh-TW" w:bidi="he-IL"/>
        </w:rPr>
        <w:t>- 25079</w:t>
      </w:r>
      <w:r w:rsidR="0017655A" w:rsidRPr="00B815B9">
        <w:rPr>
          <w:rFonts w:ascii="Calibri" w:eastAsia="PMingLiU" w:hAnsi="Calibri" w:cs="Calibri"/>
          <w:sz w:val="18"/>
          <w:szCs w:val="18"/>
          <w:lang w:eastAsia="zh-TW" w:bidi="he-IL"/>
        </w:rPr>
        <w:t xml:space="preserve"> </w:t>
      </w:r>
      <w:r w:rsidR="00B76EEE" w:rsidRPr="00B815B9">
        <w:rPr>
          <w:rFonts w:ascii="Calibri" w:eastAsia="PMingLiU" w:hAnsi="Calibri" w:cs="Calibri"/>
          <w:sz w:val="18"/>
          <w:szCs w:val="18"/>
          <w:lang w:eastAsia="zh-TW" w:bidi="he-IL"/>
        </w:rPr>
        <w:t>Vobarno (</w:t>
      </w:r>
      <w:r w:rsidR="0017655A" w:rsidRPr="00B815B9">
        <w:rPr>
          <w:rFonts w:ascii="Calibri" w:eastAsia="PMingLiU" w:hAnsi="Calibri" w:cs="Calibri"/>
          <w:sz w:val="18"/>
          <w:szCs w:val="18"/>
          <w:lang w:eastAsia="zh-TW" w:bidi="he-IL"/>
        </w:rPr>
        <w:t>BS)</w:t>
      </w:r>
      <w:r w:rsidR="00962D9D" w:rsidRPr="00B815B9">
        <w:rPr>
          <w:rFonts w:ascii="Calibri" w:eastAsia="PMingLiU" w:hAnsi="Calibri" w:cs="Calibri"/>
          <w:sz w:val="18"/>
          <w:szCs w:val="18"/>
          <w:lang w:eastAsia="zh-TW" w:bidi="he-IL"/>
        </w:rPr>
        <w:t>;</w:t>
      </w:r>
    </w:p>
    <w:p w14:paraId="1DB75B54" w14:textId="14172B3A" w:rsidR="007A0F3D" w:rsidRPr="00B815B9" w:rsidRDefault="007A0F3D" w:rsidP="007A0F3D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eastAsia="PMingLiU" w:hAnsi="Calibri" w:cs="Calibri"/>
          <w:sz w:val="18"/>
          <w:szCs w:val="18"/>
          <w:lang w:eastAsia="zh-TW" w:bidi="he-IL"/>
        </w:rPr>
      </w:pPr>
      <w:r w:rsidRPr="00B815B9">
        <w:rPr>
          <w:rFonts w:ascii="Calibri" w:eastAsia="PMingLiU" w:hAnsi="Calibri" w:cs="Calibri"/>
          <w:sz w:val="18"/>
          <w:szCs w:val="18"/>
          <w:lang w:eastAsia="zh-TW" w:bidi="he-IL"/>
        </w:rPr>
        <w:t>Architettura di rete e dei sistemi informativi a supporto dei processi di Business</w:t>
      </w:r>
      <w:r w:rsidR="00962D9D" w:rsidRPr="00B815B9">
        <w:rPr>
          <w:rFonts w:ascii="Calibri" w:eastAsia="PMingLiU" w:hAnsi="Calibri" w:cs="Calibri"/>
          <w:sz w:val="18"/>
          <w:szCs w:val="18"/>
          <w:lang w:eastAsia="zh-TW" w:bidi="he-IL"/>
        </w:rPr>
        <w:t>.</w:t>
      </w:r>
    </w:p>
    <w:p w14:paraId="5F2AEDB2" w14:textId="77777777" w:rsidR="00874487" w:rsidRPr="00B815B9" w:rsidRDefault="00874487" w:rsidP="00CA3CBF">
      <w:pPr>
        <w:spacing w:line="276" w:lineRule="auto"/>
        <w:ind w:left="720"/>
        <w:contextualSpacing/>
        <w:jc w:val="both"/>
        <w:rPr>
          <w:rFonts w:ascii="Calibri" w:eastAsia="PMingLiU" w:hAnsi="Calibri" w:cs="Calibri"/>
          <w:sz w:val="18"/>
          <w:szCs w:val="18"/>
          <w:lang w:eastAsia="zh-TW" w:bidi="he-IL"/>
        </w:rPr>
      </w:pPr>
    </w:p>
    <w:p w14:paraId="1E376236" w14:textId="3E0C18D4" w:rsidR="007A0F3D" w:rsidRPr="00B815B9" w:rsidRDefault="000C6447" w:rsidP="00874487">
      <w:pPr>
        <w:pStyle w:val="Titolo1"/>
        <w:rPr>
          <w:rFonts w:cs="Calibri"/>
          <w:sz w:val="18"/>
          <w:szCs w:val="18"/>
        </w:rPr>
      </w:pPr>
      <w:bookmarkStart w:id="3" w:name="_Toc2594982"/>
      <w:r w:rsidRPr="00B815B9">
        <w:rPr>
          <w:rFonts w:cs="Calibri"/>
          <w:sz w:val="18"/>
          <w:szCs w:val="18"/>
        </w:rPr>
        <w:t>Vision</w:t>
      </w:r>
      <w:bookmarkEnd w:id="3"/>
    </w:p>
    <w:p w14:paraId="4DBF6A0A" w14:textId="5948117D" w:rsidR="007A0F3D" w:rsidRPr="00B815B9" w:rsidRDefault="007A0F3D" w:rsidP="007A0F3D">
      <w:pPr>
        <w:jc w:val="both"/>
        <w:rPr>
          <w:rFonts w:ascii="Calibri" w:hAnsi="Calibri" w:cs="Calibri"/>
          <w:sz w:val="18"/>
          <w:szCs w:val="18"/>
          <w:lang w:eastAsia="zh-TW" w:bidi="he-IL"/>
        </w:rPr>
      </w:pPr>
      <w:r w:rsidRPr="00B815B9">
        <w:rPr>
          <w:rFonts w:ascii="Calibri" w:hAnsi="Calibri" w:cs="Calibri"/>
          <w:sz w:val="18"/>
          <w:szCs w:val="18"/>
          <w:lang w:eastAsia="zh-TW" w:bidi="he-IL"/>
        </w:rPr>
        <w:t xml:space="preserve">Il Sistema di Gestione Integrato di </w:t>
      </w:r>
      <w:proofErr w:type="spellStart"/>
      <w:r w:rsidRPr="00B815B9">
        <w:rPr>
          <w:rFonts w:ascii="Calibri" w:hAnsi="Calibri" w:cs="Calibri"/>
          <w:sz w:val="18"/>
          <w:szCs w:val="18"/>
          <w:lang w:eastAsia="zh-TW" w:bidi="he-IL"/>
        </w:rPr>
        <w:t>E</w:t>
      </w:r>
      <w:r w:rsidR="005C238E">
        <w:rPr>
          <w:rFonts w:ascii="Calibri" w:hAnsi="Calibri" w:cs="Calibri"/>
          <w:sz w:val="18"/>
          <w:szCs w:val="18"/>
          <w:lang w:eastAsia="zh-TW" w:bidi="he-IL"/>
        </w:rPr>
        <w:t>dok</w:t>
      </w:r>
      <w:proofErr w:type="spellEnd"/>
      <w:r w:rsidRPr="00B815B9">
        <w:rPr>
          <w:rFonts w:ascii="Calibri" w:hAnsi="Calibri" w:cs="Calibri"/>
          <w:sz w:val="18"/>
          <w:szCs w:val="18"/>
          <w:lang w:eastAsia="zh-TW" w:bidi="he-IL"/>
        </w:rPr>
        <w:t xml:space="preserve"> S.r.l. si pone come obiettivi generali:</w:t>
      </w:r>
    </w:p>
    <w:p w14:paraId="4353D2DB" w14:textId="1855059B" w:rsidR="007A0F3D" w:rsidRPr="00B815B9" w:rsidRDefault="00DF102E" w:rsidP="007A0F3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eastAsia="PMingLiU" w:hAnsi="Calibri" w:cs="Calibri"/>
          <w:sz w:val="18"/>
          <w:szCs w:val="18"/>
          <w:lang w:eastAsia="zh-TW" w:bidi="he-IL"/>
        </w:rPr>
      </w:pPr>
      <w:r w:rsidRPr="00B815B9">
        <w:rPr>
          <w:rFonts w:ascii="Calibri" w:eastAsia="PMingLiU" w:hAnsi="Calibri" w:cs="Calibri"/>
          <w:sz w:val="18"/>
          <w:szCs w:val="18"/>
          <w:lang w:eastAsia="zh-TW" w:bidi="he-IL"/>
        </w:rPr>
        <w:t>G</w:t>
      </w:r>
      <w:r w:rsidR="007A0F3D" w:rsidRPr="00B815B9">
        <w:rPr>
          <w:rFonts w:ascii="Calibri" w:eastAsia="PMingLiU" w:hAnsi="Calibri" w:cs="Calibri"/>
          <w:sz w:val="18"/>
          <w:szCs w:val="18"/>
          <w:lang w:eastAsia="zh-TW" w:bidi="he-IL"/>
        </w:rPr>
        <w:t>arantire la soddisfazione del Cliente attraverso il miglioramento continuo dei processi aziendali;</w:t>
      </w:r>
    </w:p>
    <w:p w14:paraId="52F34879" w14:textId="6636FDEE" w:rsidR="00DF102E" w:rsidRPr="00B815B9" w:rsidRDefault="00DF102E" w:rsidP="00DF102E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eastAsia="PMingLiU" w:hAnsi="Calibri" w:cs="Calibri"/>
          <w:sz w:val="18"/>
          <w:szCs w:val="18"/>
          <w:lang w:eastAsia="zh-TW" w:bidi="he-IL"/>
        </w:rPr>
      </w:pPr>
      <w:r w:rsidRPr="00B815B9">
        <w:rPr>
          <w:rFonts w:ascii="Calibri" w:eastAsia="PMingLiU" w:hAnsi="Calibri" w:cs="Calibri"/>
          <w:sz w:val="18"/>
          <w:szCs w:val="18"/>
          <w:lang w:eastAsia="zh-TW" w:bidi="he-IL"/>
        </w:rPr>
        <w:t xml:space="preserve">Preservare al meglio l’immagine dell’azienda quale fornitore affidabile e competente; </w:t>
      </w:r>
    </w:p>
    <w:p w14:paraId="550B9D47" w14:textId="1EF8B76D" w:rsidR="00DF102E" w:rsidRPr="00B815B9" w:rsidRDefault="00DF102E" w:rsidP="00DF102E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eastAsia="PMingLiU" w:hAnsi="Calibri" w:cs="Calibri"/>
          <w:sz w:val="18"/>
          <w:szCs w:val="18"/>
          <w:lang w:eastAsia="zh-TW" w:bidi="he-IL"/>
        </w:rPr>
      </w:pPr>
      <w:r w:rsidRPr="00B815B9">
        <w:rPr>
          <w:rFonts w:ascii="Calibri" w:eastAsia="PMingLiU" w:hAnsi="Calibri" w:cs="Calibri"/>
          <w:sz w:val="18"/>
          <w:szCs w:val="18"/>
          <w:lang w:eastAsia="zh-TW" w:bidi="he-IL"/>
        </w:rPr>
        <w:t>Rispondere pienamente alle indicazioni della normativa vigente e cogente;</w:t>
      </w:r>
    </w:p>
    <w:p w14:paraId="01CCF181" w14:textId="0DE06AD7" w:rsidR="007A0F3D" w:rsidRPr="00B815B9" w:rsidRDefault="00B76EEE" w:rsidP="007A0F3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eastAsia="PMingLiU" w:hAnsi="Calibri" w:cs="Calibri"/>
          <w:sz w:val="18"/>
          <w:szCs w:val="18"/>
          <w:lang w:eastAsia="zh-TW" w:bidi="he-IL"/>
        </w:rPr>
      </w:pPr>
      <w:r w:rsidRPr="00B815B9">
        <w:rPr>
          <w:rFonts w:ascii="Calibri" w:eastAsia="PMingLiU" w:hAnsi="Calibri" w:cs="Calibri"/>
          <w:sz w:val="18"/>
          <w:szCs w:val="18"/>
          <w:lang w:eastAsia="zh-TW" w:bidi="he-IL"/>
        </w:rPr>
        <w:t>G</w:t>
      </w:r>
      <w:r w:rsidR="007A0F3D" w:rsidRPr="00B815B9">
        <w:rPr>
          <w:rFonts w:ascii="Calibri" w:eastAsia="PMingLiU" w:hAnsi="Calibri" w:cs="Calibri"/>
          <w:sz w:val="18"/>
          <w:szCs w:val="18"/>
          <w:lang w:eastAsia="zh-TW" w:bidi="he-IL"/>
        </w:rPr>
        <w:t xml:space="preserve">arantire un elevato livello </w:t>
      </w:r>
      <w:r w:rsidR="00246EF6" w:rsidRPr="00B815B9">
        <w:rPr>
          <w:rFonts w:ascii="Calibri" w:eastAsia="PMingLiU" w:hAnsi="Calibri" w:cs="Calibri"/>
          <w:sz w:val="18"/>
          <w:szCs w:val="18"/>
          <w:lang w:eastAsia="zh-TW" w:bidi="he-IL"/>
        </w:rPr>
        <w:t>di sicurezza delle informazioni</w:t>
      </w:r>
      <w:r w:rsidR="007A0F3D" w:rsidRPr="00B815B9">
        <w:rPr>
          <w:rFonts w:ascii="Calibri" w:eastAsia="PMingLiU" w:hAnsi="Calibri" w:cs="Calibri"/>
          <w:sz w:val="18"/>
          <w:szCs w:val="18"/>
          <w:lang w:eastAsia="zh-TW" w:bidi="he-IL"/>
        </w:rPr>
        <w:t xml:space="preserve"> nell’ambito della progettazione, sviluppo ed erogazione dei servizi</w:t>
      </w:r>
      <w:r w:rsidRPr="00B815B9">
        <w:rPr>
          <w:rFonts w:ascii="Calibri" w:eastAsia="PMingLiU" w:hAnsi="Calibri" w:cs="Calibri"/>
          <w:sz w:val="18"/>
          <w:szCs w:val="18"/>
          <w:lang w:eastAsia="zh-TW" w:bidi="he-IL"/>
        </w:rPr>
        <w:t>;</w:t>
      </w:r>
    </w:p>
    <w:p w14:paraId="0C4406DC" w14:textId="39B36613" w:rsidR="000C6447" w:rsidRPr="00B815B9" w:rsidRDefault="00B815B9" w:rsidP="000C6447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eastAsia="PMingLiU" w:hAnsi="Calibri" w:cs="Calibri"/>
          <w:sz w:val="18"/>
          <w:szCs w:val="18"/>
          <w:lang w:eastAsia="zh-TW" w:bidi="he-IL"/>
        </w:rPr>
      </w:pPr>
      <w:r w:rsidRPr="00B815B9">
        <w:rPr>
          <w:rFonts w:ascii="Calibri" w:eastAsia="PMingLiU" w:hAnsi="Calibri" w:cs="Calibri"/>
          <w:sz w:val="18"/>
          <w:szCs w:val="18"/>
          <w:lang w:eastAsia="zh-TW" w:bidi="he-IL"/>
        </w:rPr>
        <w:t xml:space="preserve">Offrire ai clienti </w:t>
      </w:r>
      <w:r w:rsidR="00C86AA3" w:rsidRPr="00B815B9">
        <w:rPr>
          <w:rFonts w:ascii="Calibri" w:eastAsia="PMingLiU" w:hAnsi="Calibri" w:cs="Calibri"/>
          <w:sz w:val="18"/>
          <w:szCs w:val="18"/>
          <w:lang w:eastAsia="zh-TW" w:bidi="he-IL"/>
        </w:rPr>
        <w:t>un Sistema</w:t>
      </w:r>
      <w:r w:rsidR="000C6447" w:rsidRPr="00B815B9">
        <w:rPr>
          <w:rFonts w:ascii="Calibri" w:eastAsia="PMingLiU" w:hAnsi="Calibri" w:cs="Calibri"/>
          <w:sz w:val="18"/>
          <w:szCs w:val="18"/>
          <w:lang w:eastAsia="zh-TW" w:bidi="he-IL"/>
        </w:rPr>
        <w:t xml:space="preserve"> di Conservazione (</w:t>
      </w:r>
      <w:proofErr w:type="spellStart"/>
      <w:r w:rsidR="000C6447" w:rsidRPr="00B815B9">
        <w:rPr>
          <w:rFonts w:ascii="Calibri" w:eastAsia="PMingLiU" w:hAnsi="Calibri" w:cs="Calibri"/>
          <w:sz w:val="18"/>
          <w:szCs w:val="18"/>
          <w:lang w:eastAsia="zh-TW" w:bidi="he-IL"/>
        </w:rPr>
        <w:t>SdC</w:t>
      </w:r>
      <w:proofErr w:type="spellEnd"/>
      <w:r w:rsidR="000C6447" w:rsidRPr="00B815B9">
        <w:rPr>
          <w:rFonts w:ascii="Calibri" w:eastAsia="PMingLiU" w:hAnsi="Calibri" w:cs="Calibri"/>
          <w:sz w:val="18"/>
          <w:szCs w:val="18"/>
          <w:lang w:eastAsia="zh-TW" w:bidi="he-IL"/>
        </w:rPr>
        <w:t xml:space="preserve">) </w:t>
      </w:r>
      <w:r w:rsidRPr="00B815B9">
        <w:rPr>
          <w:rFonts w:ascii="Calibri" w:eastAsia="PMingLiU" w:hAnsi="Calibri" w:cs="Calibri"/>
          <w:sz w:val="18"/>
          <w:szCs w:val="18"/>
          <w:lang w:eastAsia="zh-TW" w:bidi="he-IL"/>
        </w:rPr>
        <w:t>in grado</w:t>
      </w:r>
      <w:r w:rsidR="000C6447" w:rsidRPr="00B815B9">
        <w:rPr>
          <w:rFonts w:ascii="Calibri" w:eastAsia="PMingLiU" w:hAnsi="Calibri" w:cs="Calibri"/>
          <w:sz w:val="18"/>
          <w:szCs w:val="18"/>
          <w:lang w:eastAsia="zh-TW" w:bidi="he-IL"/>
        </w:rPr>
        <w:t xml:space="preserve"> di </w:t>
      </w:r>
      <w:r w:rsidR="000C6447" w:rsidRPr="00B815B9">
        <w:rPr>
          <w:rFonts w:ascii="Calibri" w:hAnsi="Calibri" w:cs="Calibri"/>
          <w:sz w:val="18"/>
          <w:szCs w:val="18"/>
        </w:rPr>
        <w:t>impedire la perdita o la distruzione non autorizzata dei documenti e di mantenere nel tempo le loro caratteristiche di autenticità, integrità, affidabilità, leggibilità, reperibilità.</w:t>
      </w:r>
    </w:p>
    <w:p w14:paraId="4D902389" w14:textId="5DCBAFFA" w:rsidR="000C6447" w:rsidRPr="00B815B9" w:rsidRDefault="000C6447" w:rsidP="000C6447">
      <w:pPr>
        <w:pStyle w:val="Titolo1"/>
        <w:rPr>
          <w:rFonts w:cs="Calibri"/>
          <w:sz w:val="18"/>
          <w:szCs w:val="18"/>
        </w:rPr>
      </w:pPr>
      <w:bookmarkStart w:id="4" w:name="_Toc2594983"/>
      <w:r w:rsidRPr="00B815B9">
        <w:rPr>
          <w:rFonts w:cs="Calibri"/>
          <w:sz w:val="18"/>
          <w:szCs w:val="18"/>
        </w:rPr>
        <w:t>Mission</w:t>
      </w:r>
      <w:bookmarkEnd w:id="4"/>
    </w:p>
    <w:p w14:paraId="2E59A274" w14:textId="4C2FAA80" w:rsidR="007A0F3D" w:rsidRPr="00B815B9" w:rsidRDefault="000C6447" w:rsidP="007A0F3D">
      <w:pPr>
        <w:jc w:val="both"/>
        <w:rPr>
          <w:rFonts w:ascii="Calibri" w:hAnsi="Calibri" w:cs="Calibri"/>
          <w:sz w:val="18"/>
          <w:szCs w:val="18"/>
          <w:lang w:eastAsia="zh-TW" w:bidi="he-IL"/>
        </w:rPr>
      </w:pPr>
      <w:r w:rsidRPr="00B815B9">
        <w:rPr>
          <w:rFonts w:ascii="Calibri" w:hAnsi="Calibri" w:cs="Calibri"/>
          <w:sz w:val="18"/>
          <w:szCs w:val="18"/>
          <w:lang w:eastAsia="zh-TW" w:bidi="he-IL"/>
        </w:rPr>
        <w:t xml:space="preserve">Per raggiungere gli obiettivi </w:t>
      </w:r>
      <w:r w:rsidR="00B815B9">
        <w:rPr>
          <w:rFonts w:ascii="Calibri" w:hAnsi="Calibri" w:cs="Calibri"/>
          <w:sz w:val="18"/>
          <w:szCs w:val="18"/>
          <w:lang w:eastAsia="zh-TW" w:bidi="he-IL"/>
        </w:rPr>
        <w:t xml:space="preserve">prefissati </w:t>
      </w:r>
      <w:proofErr w:type="spellStart"/>
      <w:r w:rsidRPr="00B815B9">
        <w:rPr>
          <w:rFonts w:ascii="Calibri" w:hAnsi="Calibri" w:cs="Calibri"/>
          <w:sz w:val="18"/>
          <w:szCs w:val="18"/>
          <w:lang w:eastAsia="zh-TW" w:bidi="he-IL"/>
        </w:rPr>
        <w:t>E</w:t>
      </w:r>
      <w:r w:rsidR="005C238E">
        <w:rPr>
          <w:rFonts w:ascii="Calibri" w:hAnsi="Calibri" w:cs="Calibri"/>
          <w:sz w:val="18"/>
          <w:szCs w:val="18"/>
          <w:lang w:eastAsia="zh-TW" w:bidi="he-IL"/>
        </w:rPr>
        <w:t>dok</w:t>
      </w:r>
      <w:proofErr w:type="spellEnd"/>
      <w:r w:rsidRPr="00B815B9">
        <w:rPr>
          <w:rFonts w:ascii="Calibri" w:hAnsi="Calibri" w:cs="Calibri"/>
          <w:sz w:val="18"/>
          <w:szCs w:val="18"/>
          <w:lang w:eastAsia="zh-TW" w:bidi="he-IL"/>
        </w:rPr>
        <w:t xml:space="preserve"> </w:t>
      </w:r>
      <w:proofErr w:type="spellStart"/>
      <w:r w:rsidRPr="00B815B9">
        <w:rPr>
          <w:rFonts w:ascii="Calibri" w:hAnsi="Calibri" w:cs="Calibri"/>
          <w:sz w:val="18"/>
          <w:szCs w:val="18"/>
          <w:lang w:eastAsia="zh-TW" w:bidi="he-IL"/>
        </w:rPr>
        <w:t>S.rl</w:t>
      </w:r>
      <w:proofErr w:type="spellEnd"/>
      <w:r w:rsidRPr="00B815B9">
        <w:rPr>
          <w:rFonts w:ascii="Calibri" w:hAnsi="Calibri" w:cs="Calibri"/>
          <w:sz w:val="18"/>
          <w:szCs w:val="18"/>
          <w:lang w:eastAsia="zh-TW" w:bidi="he-IL"/>
        </w:rPr>
        <w:t xml:space="preserve">. si è dotata di un </w:t>
      </w:r>
      <w:r w:rsidR="007A0F3D" w:rsidRPr="00B815B9">
        <w:rPr>
          <w:rFonts w:ascii="Calibri" w:hAnsi="Calibri" w:cs="Calibri"/>
          <w:sz w:val="18"/>
          <w:szCs w:val="18"/>
          <w:lang w:eastAsia="zh-TW" w:bidi="he-IL"/>
        </w:rPr>
        <w:t xml:space="preserve">Sistema di Gestione Integrato </w:t>
      </w:r>
      <w:r w:rsidRPr="00B815B9">
        <w:rPr>
          <w:rFonts w:ascii="Calibri" w:hAnsi="Calibri" w:cs="Calibri"/>
          <w:sz w:val="18"/>
          <w:szCs w:val="18"/>
          <w:lang w:eastAsia="zh-TW" w:bidi="he-IL"/>
        </w:rPr>
        <w:t>che</w:t>
      </w:r>
      <w:r w:rsidR="007A0F3D" w:rsidRPr="00B815B9">
        <w:rPr>
          <w:rFonts w:ascii="Calibri" w:hAnsi="Calibri" w:cs="Calibri"/>
          <w:sz w:val="18"/>
          <w:szCs w:val="18"/>
          <w:lang w:eastAsia="zh-TW" w:bidi="he-IL"/>
        </w:rPr>
        <w:t xml:space="preserve"> definisce un insieme di misure organizzative, tecniche e procedurali a garanzia del soddisfacimento dei fondamentali requisiti di </w:t>
      </w:r>
      <w:r w:rsidRPr="00B815B9">
        <w:rPr>
          <w:rFonts w:ascii="Calibri" w:hAnsi="Calibri" w:cs="Calibri"/>
          <w:sz w:val="18"/>
          <w:szCs w:val="18"/>
          <w:lang w:eastAsia="zh-TW" w:bidi="he-IL"/>
        </w:rPr>
        <w:t xml:space="preserve">qualità e </w:t>
      </w:r>
      <w:r w:rsidR="007A0F3D" w:rsidRPr="00B815B9">
        <w:rPr>
          <w:rFonts w:ascii="Calibri" w:hAnsi="Calibri" w:cs="Calibri"/>
          <w:sz w:val="18"/>
          <w:szCs w:val="18"/>
          <w:lang w:eastAsia="zh-TW" w:bidi="he-IL"/>
        </w:rPr>
        <w:t xml:space="preserve">sicurezza, riassumibili in: </w:t>
      </w:r>
    </w:p>
    <w:p w14:paraId="3FBA05A6" w14:textId="77777777" w:rsidR="007A0F3D" w:rsidRPr="00B815B9" w:rsidRDefault="007A0F3D" w:rsidP="007A0F3D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PMingLiU" w:hAnsi="Calibri" w:cs="Calibri"/>
          <w:sz w:val="18"/>
          <w:szCs w:val="18"/>
          <w:lang w:eastAsia="zh-TW" w:bidi="he-IL"/>
        </w:rPr>
      </w:pPr>
      <w:r w:rsidRPr="00B815B9">
        <w:rPr>
          <w:rFonts w:ascii="Calibri" w:eastAsia="PMingLiU" w:hAnsi="Calibri" w:cs="Calibri"/>
          <w:b/>
          <w:sz w:val="18"/>
          <w:szCs w:val="18"/>
          <w:lang w:eastAsia="zh-TW" w:bidi="he-IL"/>
        </w:rPr>
        <w:t>Riservatezza</w:t>
      </w:r>
      <w:r w:rsidRPr="00B815B9">
        <w:rPr>
          <w:rFonts w:ascii="Calibri" w:eastAsia="PMingLiU" w:hAnsi="Calibri" w:cs="Calibri"/>
          <w:sz w:val="18"/>
          <w:szCs w:val="18"/>
          <w:lang w:eastAsia="zh-TW" w:bidi="he-IL"/>
        </w:rPr>
        <w:t xml:space="preserve">, ovvero la necessità dell’informazione di essere nota solo a chi ne ha i privilegi; </w:t>
      </w:r>
    </w:p>
    <w:p w14:paraId="5E77830D" w14:textId="77777777" w:rsidR="007A0F3D" w:rsidRPr="00B815B9" w:rsidRDefault="007A0F3D" w:rsidP="007A0F3D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PMingLiU" w:hAnsi="Calibri" w:cs="Calibri"/>
          <w:sz w:val="18"/>
          <w:szCs w:val="18"/>
          <w:lang w:eastAsia="zh-TW" w:bidi="he-IL"/>
        </w:rPr>
      </w:pPr>
      <w:r w:rsidRPr="00B815B9">
        <w:rPr>
          <w:rFonts w:ascii="Calibri" w:eastAsia="PMingLiU" w:hAnsi="Calibri" w:cs="Calibri"/>
          <w:b/>
          <w:sz w:val="18"/>
          <w:szCs w:val="18"/>
          <w:lang w:eastAsia="zh-TW" w:bidi="he-IL"/>
        </w:rPr>
        <w:t>Integrità</w:t>
      </w:r>
      <w:r w:rsidRPr="00B815B9">
        <w:rPr>
          <w:rFonts w:ascii="Calibri" w:eastAsia="PMingLiU" w:hAnsi="Calibri" w:cs="Calibri"/>
          <w:sz w:val="18"/>
          <w:szCs w:val="18"/>
          <w:lang w:eastAsia="zh-TW" w:bidi="he-IL"/>
        </w:rPr>
        <w:t xml:space="preserve">, ovvero la necessità dell’informazione di essere modificata solo ed esclusivamente da chi ne possiede i privilegi; </w:t>
      </w:r>
    </w:p>
    <w:p w14:paraId="29EB6A15" w14:textId="35E132A6" w:rsidR="007A0F3D" w:rsidRPr="00B815B9" w:rsidRDefault="007A0F3D" w:rsidP="007A0F3D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PMingLiU" w:hAnsi="Calibri" w:cs="Calibri"/>
          <w:sz w:val="18"/>
          <w:szCs w:val="18"/>
          <w:lang w:eastAsia="zh-TW" w:bidi="he-IL"/>
        </w:rPr>
      </w:pPr>
      <w:r w:rsidRPr="00B815B9">
        <w:rPr>
          <w:rFonts w:ascii="Calibri" w:eastAsia="PMingLiU" w:hAnsi="Calibri" w:cs="Calibri"/>
          <w:b/>
          <w:sz w:val="18"/>
          <w:szCs w:val="18"/>
          <w:lang w:eastAsia="zh-TW" w:bidi="he-IL"/>
        </w:rPr>
        <w:t>Disponibilità</w:t>
      </w:r>
      <w:r w:rsidRPr="00B815B9">
        <w:rPr>
          <w:rFonts w:ascii="Calibri" w:eastAsia="PMingLiU" w:hAnsi="Calibri" w:cs="Calibri"/>
          <w:sz w:val="18"/>
          <w:szCs w:val="18"/>
          <w:lang w:eastAsia="zh-TW" w:bidi="he-IL"/>
        </w:rPr>
        <w:t xml:space="preserve">, ovvero la necessità dell’informazione di essere accessibile e utilizzabile quando richiesto dai processi e dagli utenti che ne godono </w:t>
      </w:r>
      <w:r w:rsidR="00B815B9">
        <w:rPr>
          <w:rFonts w:ascii="Calibri" w:eastAsia="PMingLiU" w:hAnsi="Calibri" w:cs="Calibri"/>
          <w:sz w:val="18"/>
          <w:szCs w:val="18"/>
          <w:lang w:eastAsia="zh-TW" w:bidi="he-IL"/>
        </w:rPr>
        <w:t>de</w:t>
      </w:r>
      <w:r w:rsidRPr="00B815B9">
        <w:rPr>
          <w:rFonts w:ascii="Calibri" w:eastAsia="PMingLiU" w:hAnsi="Calibri" w:cs="Calibri"/>
          <w:sz w:val="18"/>
          <w:szCs w:val="18"/>
          <w:lang w:eastAsia="zh-TW" w:bidi="he-IL"/>
        </w:rPr>
        <w:t>i privilegi</w:t>
      </w:r>
      <w:r w:rsidR="00B815B9">
        <w:rPr>
          <w:rFonts w:ascii="Calibri" w:eastAsia="PMingLiU" w:hAnsi="Calibri" w:cs="Calibri"/>
          <w:sz w:val="18"/>
          <w:szCs w:val="18"/>
          <w:lang w:eastAsia="zh-TW" w:bidi="he-IL"/>
        </w:rPr>
        <w:t>;</w:t>
      </w:r>
    </w:p>
    <w:p w14:paraId="5263956A" w14:textId="2B7DC260" w:rsidR="00B76EEE" w:rsidRPr="00B815B9" w:rsidRDefault="00B76EEE" w:rsidP="00B815B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PMingLiU" w:hAnsi="Calibri" w:cs="Calibri"/>
          <w:sz w:val="18"/>
          <w:szCs w:val="18"/>
          <w:lang w:eastAsia="zh-TW" w:bidi="he-IL"/>
        </w:rPr>
      </w:pPr>
      <w:r w:rsidRPr="00B815B9">
        <w:rPr>
          <w:rFonts w:ascii="Calibri" w:eastAsia="PMingLiU" w:hAnsi="Calibri" w:cs="Calibri"/>
          <w:b/>
          <w:sz w:val="18"/>
          <w:szCs w:val="18"/>
          <w:lang w:eastAsia="zh-TW" w:bidi="he-IL"/>
        </w:rPr>
        <w:t xml:space="preserve">Classificazione delle </w:t>
      </w:r>
      <w:r w:rsidR="00B815B9" w:rsidRPr="00B815B9">
        <w:rPr>
          <w:rFonts w:ascii="Calibri" w:eastAsia="PMingLiU" w:hAnsi="Calibri" w:cs="Calibri"/>
          <w:b/>
          <w:sz w:val="18"/>
          <w:szCs w:val="18"/>
          <w:lang w:eastAsia="zh-TW" w:bidi="he-IL"/>
        </w:rPr>
        <w:t>informazioni</w:t>
      </w:r>
      <w:r w:rsidR="00B815B9" w:rsidRPr="00B815B9">
        <w:rPr>
          <w:rFonts w:ascii="Calibri" w:eastAsia="PMingLiU" w:hAnsi="Calibri" w:cs="Calibri"/>
          <w:sz w:val="18"/>
          <w:szCs w:val="18"/>
          <w:lang w:eastAsia="zh-TW" w:bidi="he-IL"/>
        </w:rPr>
        <w:t>, valutazione</w:t>
      </w:r>
      <w:r w:rsidRPr="00B815B9">
        <w:rPr>
          <w:rFonts w:ascii="Calibri" w:eastAsia="PMingLiU" w:hAnsi="Calibri" w:cs="Calibri"/>
          <w:b/>
          <w:sz w:val="18"/>
          <w:szCs w:val="18"/>
          <w:lang w:eastAsia="zh-TW" w:bidi="he-IL"/>
        </w:rPr>
        <w:t xml:space="preserve"> </w:t>
      </w:r>
      <w:r w:rsidR="00B815B9" w:rsidRPr="00B815B9">
        <w:rPr>
          <w:rFonts w:ascii="Calibri" w:eastAsia="PMingLiU" w:hAnsi="Calibri" w:cs="Calibri"/>
          <w:b/>
          <w:sz w:val="18"/>
          <w:szCs w:val="18"/>
          <w:lang w:eastAsia="zh-TW" w:bidi="he-IL"/>
        </w:rPr>
        <w:t>e trattamento</w:t>
      </w:r>
      <w:r w:rsidRPr="00B815B9">
        <w:rPr>
          <w:rFonts w:ascii="Calibri" w:eastAsia="PMingLiU" w:hAnsi="Calibri" w:cs="Calibri"/>
          <w:b/>
          <w:sz w:val="18"/>
          <w:szCs w:val="18"/>
          <w:lang w:eastAsia="zh-TW" w:bidi="he-IL"/>
        </w:rPr>
        <w:t xml:space="preserve"> dei rischi</w:t>
      </w:r>
      <w:r w:rsidRPr="00B815B9">
        <w:rPr>
          <w:rFonts w:ascii="Calibri" w:eastAsia="PMingLiU" w:hAnsi="Calibri" w:cs="Calibri"/>
          <w:sz w:val="18"/>
          <w:szCs w:val="18"/>
          <w:lang w:eastAsia="zh-TW" w:bidi="he-IL"/>
        </w:rPr>
        <w:t xml:space="preserve"> ai quali le stesse sono soggette;</w:t>
      </w:r>
    </w:p>
    <w:p w14:paraId="0BD2FC18" w14:textId="6B5D1C4E" w:rsidR="000C6447" w:rsidRPr="00B815B9" w:rsidRDefault="00DF102E" w:rsidP="000C6447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PMingLiU" w:hAnsi="Calibri" w:cs="Calibri"/>
          <w:sz w:val="18"/>
          <w:szCs w:val="18"/>
          <w:lang w:eastAsia="zh-TW" w:bidi="he-IL"/>
        </w:rPr>
      </w:pPr>
      <w:r w:rsidRPr="00B815B9">
        <w:rPr>
          <w:rFonts w:ascii="Calibri" w:eastAsia="PMingLiU" w:hAnsi="Calibri" w:cs="Calibri"/>
          <w:b/>
          <w:sz w:val="18"/>
          <w:szCs w:val="18"/>
          <w:lang w:eastAsia="zh-TW" w:bidi="he-IL"/>
        </w:rPr>
        <w:t>I</w:t>
      </w:r>
      <w:r w:rsidR="000C6447" w:rsidRPr="00B815B9">
        <w:rPr>
          <w:rFonts w:ascii="Calibri" w:eastAsia="PMingLiU" w:hAnsi="Calibri" w:cs="Calibri"/>
          <w:b/>
          <w:sz w:val="18"/>
          <w:szCs w:val="18"/>
          <w:lang w:eastAsia="zh-TW" w:bidi="he-IL"/>
        </w:rPr>
        <w:t>l rispetto di misure di sicurezza idonee</w:t>
      </w:r>
      <w:r w:rsidR="000C6447" w:rsidRPr="00B815B9">
        <w:rPr>
          <w:rFonts w:ascii="Calibri" w:eastAsia="PMingLiU" w:hAnsi="Calibri" w:cs="Calibri"/>
          <w:sz w:val="18"/>
          <w:szCs w:val="18"/>
          <w:lang w:eastAsia="zh-TW" w:bidi="he-IL"/>
        </w:rPr>
        <w:t xml:space="preserve"> in conformità a quanto definito dall’art.32 del Regolamento (UE) 2016/679</w:t>
      </w:r>
      <w:r w:rsidR="00B815B9">
        <w:rPr>
          <w:rFonts w:ascii="Calibri" w:eastAsia="PMingLiU" w:hAnsi="Calibri" w:cs="Calibri"/>
          <w:sz w:val="18"/>
          <w:szCs w:val="18"/>
          <w:lang w:eastAsia="zh-TW" w:bidi="he-IL"/>
        </w:rPr>
        <w:t>;</w:t>
      </w:r>
    </w:p>
    <w:p w14:paraId="57F5AA66" w14:textId="66B893D0" w:rsidR="000C6447" w:rsidRPr="00B815B9" w:rsidRDefault="000C6447" w:rsidP="007A0F3D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PMingLiU" w:hAnsi="Calibri" w:cs="Calibri"/>
          <w:sz w:val="18"/>
          <w:szCs w:val="18"/>
          <w:lang w:eastAsia="zh-TW" w:bidi="he-IL"/>
        </w:rPr>
      </w:pPr>
      <w:r w:rsidRPr="00B815B9">
        <w:rPr>
          <w:rFonts w:ascii="Calibri" w:eastAsia="PMingLiU" w:hAnsi="Calibri" w:cs="Calibri"/>
          <w:b/>
          <w:sz w:val="18"/>
          <w:szCs w:val="18"/>
          <w:lang w:eastAsia="zh-TW" w:bidi="he-IL"/>
        </w:rPr>
        <w:t xml:space="preserve">Servizi specializzati </w:t>
      </w:r>
      <w:r w:rsidRPr="00B815B9">
        <w:rPr>
          <w:rFonts w:ascii="Calibri" w:eastAsia="PMingLiU" w:hAnsi="Calibri" w:cs="Calibri"/>
          <w:sz w:val="18"/>
          <w:szCs w:val="18"/>
          <w:lang w:eastAsia="zh-TW" w:bidi="he-IL"/>
        </w:rPr>
        <w:t>in grado di rispondere alle esigenze dei clienti;</w:t>
      </w:r>
    </w:p>
    <w:p w14:paraId="467A4D98" w14:textId="0CB15E81" w:rsidR="00DF102E" w:rsidRPr="00B815B9" w:rsidRDefault="00DF102E" w:rsidP="007A0F3D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PMingLiU" w:hAnsi="Calibri" w:cs="Calibri"/>
          <w:sz w:val="18"/>
          <w:szCs w:val="18"/>
          <w:lang w:eastAsia="zh-TW" w:bidi="he-IL"/>
        </w:rPr>
      </w:pPr>
      <w:r w:rsidRPr="00B815B9">
        <w:rPr>
          <w:rFonts w:ascii="Calibri" w:eastAsia="PMingLiU" w:hAnsi="Calibri" w:cs="Calibri"/>
          <w:b/>
          <w:sz w:val="18"/>
          <w:szCs w:val="18"/>
          <w:lang w:eastAsia="zh-TW" w:bidi="he-IL"/>
        </w:rPr>
        <w:t>Formazione costante del personale;</w:t>
      </w:r>
    </w:p>
    <w:p w14:paraId="520B722C" w14:textId="30849322" w:rsidR="00DF102E" w:rsidRPr="00B815B9" w:rsidRDefault="00DF102E" w:rsidP="007A0F3D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PMingLiU" w:hAnsi="Calibri" w:cs="Calibri"/>
          <w:sz w:val="18"/>
          <w:szCs w:val="18"/>
          <w:lang w:eastAsia="zh-TW" w:bidi="he-IL"/>
        </w:rPr>
      </w:pPr>
      <w:r w:rsidRPr="00B815B9">
        <w:rPr>
          <w:rFonts w:ascii="Calibri" w:eastAsia="PMingLiU" w:hAnsi="Calibri" w:cs="Calibri"/>
          <w:b/>
          <w:sz w:val="18"/>
          <w:szCs w:val="18"/>
          <w:lang w:eastAsia="zh-TW" w:bidi="he-IL"/>
        </w:rPr>
        <w:t xml:space="preserve">Qualifica e costante monitoraggio di partner </w:t>
      </w:r>
      <w:r w:rsidRPr="00B815B9">
        <w:rPr>
          <w:rFonts w:ascii="Calibri" w:eastAsia="PMingLiU" w:hAnsi="Calibri" w:cs="Calibri"/>
          <w:sz w:val="18"/>
          <w:szCs w:val="18"/>
          <w:lang w:eastAsia="zh-TW" w:bidi="he-IL"/>
        </w:rPr>
        <w:t xml:space="preserve">in grado di supportare l’organizzazione nell’erogazione </w:t>
      </w:r>
      <w:r w:rsidR="00B76EEE" w:rsidRPr="00B815B9">
        <w:rPr>
          <w:rFonts w:ascii="Calibri" w:eastAsia="PMingLiU" w:hAnsi="Calibri" w:cs="Calibri"/>
          <w:sz w:val="18"/>
          <w:szCs w:val="18"/>
          <w:lang w:eastAsia="zh-TW" w:bidi="he-IL"/>
        </w:rPr>
        <w:t>dei servizi</w:t>
      </w:r>
      <w:r w:rsidRPr="00B815B9">
        <w:rPr>
          <w:rFonts w:ascii="Calibri" w:eastAsia="PMingLiU" w:hAnsi="Calibri" w:cs="Calibri"/>
          <w:sz w:val="18"/>
          <w:szCs w:val="18"/>
          <w:lang w:eastAsia="zh-TW" w:bidi="he-IL"/>
        </w:rPr>
        <w:t>;</w:t>
      </w:r>
    </w:p>
    <w:p w14:paraId="727AB3A2" w14:textId="58AF2435" w:rsidR="00DF102E" w:rsidRPr="00B815B9" w:rsidRDefault="00DF102E" w:rsidP="007A0F3D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PMingLiU" w:hAnsi="Calibri" w:cs="Calibri"/>
          <w:sz w:val="18"/>
          <w:szCs w:val="18"/>
          <w:lang w:eastAsia="zh-TW" w:bidi="he-IL"/>
        </w:rPr>
      </w:pPr>
      <w:r w:rsidRPr="00B815B9">
        <w:rPr>
          <w:rFonts w:ascii="Calibri" w:eastAsia="PMingLiU" w:hAnsi="Calibri" w:cs="Calibri"/>
          <w:sz w:val="18"/>
          <w:szCs w:val="18"/>
          <w:lang w:eastAsia="zh-TW" w:bidi="he-IL"/>
        </w:rPr>
        <w:t xml:space="preserve">Costante </w:t>
      </w:r>
      <w:r w:rsidRPr="00B815B9">
        <w:rPr>
          <w:rFonts w:ascii="Calibri" w:eastAsia="PMingLiU" w:hAnsi="Calibri" w:cs="Calibri"/>
          <w:b/>
          <w:sz w:val="18"/>
          <w:szCs w:val="18"/>
          <w:lang w:eastAsia="zh-TW" w:bidi="he-IL"/>
        </w:rPr>
        <w:t xml:space="preserve">analisi delle esigenze e delle aspettative delle parti interessate rilevanti; </w:t>
      </w:r>
    </w:p>
    <w:p w14:paraId="5C4F2749" w14:textId="0A3CF4AD" w:rsidR="000C6447" w:rsidRPr="00B815B9" w:rsidRDefault="000C6447" w:rsidP="000C6447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PMingLiU" w:hAnsi="Calibri" w:cs="Calibri"/>
          <w:sz w:val="18"/>
          <w:szCs w:val="18"/>
          <w:lang w:eastAsia="zh-TW" w:bidi="he-IL"/>
        </w:rPr>
      </w:pPr>
      <w:r w:rsidRPr="00B815B9">
        <w:rPr>
          <w:rFonts w:ascii="Calibri" w:eastAsia="PMingLiU" w:hAnsi="Calibri" w:cs="Calibri"/>
          <w:b/>
          <w:sz w:val="18"/>
          <w:szCs w:val="18"/>
          <w:lang w:eastAsia="zh-TW" w:bidi="he-IL"/>
        </w:rPr>
        <w:t xml:space="preserve">Progettazione di un </w:t>
      </w:r>
      <w:proofErr w:type="spellStart"/>
      <w:r w:rsidRPr="00B815B9">
        <w:rPr>
          <w:rFonts w:ascii="Calibri" w:eastAsia="PMingLiU" w:hAnsi="Calibri" w:cs="Calibri"/>
          <w:b/>
          <w:sz w:val="18"/>
          <w:szCs w:val="18"/>
          <w:lang w:eastAsia="zh-TW" w:bidi="he-IL"/>
        </w:rPr>
        <w:t>SdC</w:t>
      </w:r>
      <w:proofErr w:type="spellEnd"/>
      <w:r w:rsidRPr="00B815B9">
        <w:rPr>
          <w:rFonts w:ascii="Calibri" w:eastAsia="PMingLiU" w:hAnsi="Calibri" w:cs="Calibri"/>
          <w:b/>
          <w:sz w:val="18"/>
          <w:szCs w:val="18"/>
          <w:lang w:eastAsia="zh-TW" w:bidi="he-IL"/>
        </w:rPr>
        <w:t xml:space="preserve"> in gra</w:t>
      </w:r>
      <w:r w:rsidR="00B815B9">
        <w:rPr>
          <w:rFonts w:ascii="Calibri" w:eastAsia="PMingLiU" w:hAnsi="Calibri" w:cs="Calibri"/>
          <w:b/>
          <w:sz w:val="18"/>
          <w:szCs w:val="18"/>
          <w:lang w:eastAsia="zh-TW" w:bidi="he-IL"/>
        </w:rPr>
        <w:t>d</w:t>
      </w:r>
      <w:r w:rsidRPr="00B815B9">
        <w:rPr>
          <w:rFonts w:ascii="Calibri" w:eastAsia="PMingLiU" w:hAnsi="Calibri" w:cs="Calibri"/>
          <w:b/>
          <w:sz w:val="18"/>
          <w:szCs w:val="18"/>
          <w:lang w:eastAsia="zh-TW" w:bidi="he-IL"/>
        </w:rPr>
        <w:t>o di assicurare:</w:t>
      </w:r>
    </w:p>
    <w:p w14:paraId="27EF2C85" w14:textId="208D003F" w:rsidR="000C6447" w:rsidRPr="00B815B9" w:rsidRDefault="000C6447" w:rsidP="000C6447">
      <w:pPr>
        <w:numPr>
          <w:ilvl w:val="1"/>
          <w:numId w:val="14"/>
        </w:numPr>
        <w:spacing w:after="200" w:line="276" w:lineRule="auto"/>
        <w:contextualSpacing/>
        <w:jc w:val="both"/>
        <w:rPr>
          <w:rFonts w:ascii="Calibri" w:eastAsia="PMingLiU" w:hAnsi="Calibri" w:cs="Calibri"/>
          <w:sz w:val="18"/>
          <w:szCs w:val="18"/>
          <w:lang w:eastAsia="zh-TW" w:bidi="he-IL"/>
        </w:rPr>
      </w:pPr>
      <w:r w:rsidRPr="00B815B9">
        <w:rPr>
          <w:rFonts w:ascii="Calibri" w:hAnsi="Calibri" w:cs="Calibri"/>
          <w:sz w:val="18"/>
          <w:szCs w:val="18"/>
        </w:rPr>
        <w:t>l'identificazione certa del soggetto che ha formato il documento e dell'amministrazione o dell'area organizzativa omogenea di riferimento, quindi identificazione della provenienza per valutarne le caratteristiche di autenticità;</w:t>
      </w:r>
    </w:p>
    <w:p w14:paraId="1D8BC2F6" w14:textId="77777777" w:rsidR="000C6447" w:rsidRPr="00B815B9" w:rsidRDefault="000C6447" w:rsidP="000C6447">
      <w:pPr>
        <w:numPr>
          <w:ilvl w:val="1"/>
          <w:numId w:val="14"/>
        </w:numPr>
        <w:spacing w:after="200" w:line="276" w:lineRule="auto"/>
        <w:contextualSpacing/>
        <w:jc w:val="both"/>
        <w:rPr>
          <w:rFonts w:ascii="Calibri" w:eastAsia="PMingLiU" w:hAnsi="Calibri" w:cs="Calibri"/>
          <w:sz w:val="18"/>
          <w:szCs w:val="18"/>
          <w:lang w:eastAsia="zh-TW" w:bidi="he-IL"/>
        </w:rPr>
      </w:pPr>
      <w:r w:rsidRPr="00B815B9">
        <w:rPr>
          <w:rFonts w:ascii="Calibri" w:eastAsia="PMingLiU" w:hAnsi="Calibri" w:cs="Calibri"/>
          <w:sz w:val="18"/>
          <w:szCs w:val="18"/>
          <w:lang w:eastAsia="zh-TW" w:bidi="he-IL"/>
        </w:rPr>
        <w:t>l'integrità del documento;</w:t>
      </w:r>
    </w:p>
    <w:p w14:paraId="15C30646" w14:textId="77777777" w:rsidR="000C6447" w:rsidRPr="00B815B9" w:rsidRDefault="000C6447" w:rsidP="000C6447">
      <w:pPr>
        <w:numPr>
          <w:ilvl w:val="1"/>
          <w:numId w:val="14"/>
        </w:numPr>
        <w:spacing w:after="200" w:line="276" w:lineRule="auto"/>
        <w:contextualSpacing/>
        <w:jc w:val="both"/>
        <w:rPr>
          <w:rFonts w:ascii="Calibri" w:eastAsia="PMingLiU" w:hAnsi="Calibri" w:cs="Calibri"/>
          <w:sz w:val="18"/>
          <w:szCs w:val="18"/>
          <w:lang w:eastAsia="zh-TW" w:bidi="he-IL"/>
        </w:rPr>
      </w:pPr>
      <w:r w:rsidRPr="00B815B9">
        <w:rPr>
          <w:rFonts w:ascii="Calibri" w:eastAsia="PMingLiU" w:hAnsi="Calibri" w:cs="Calibri"/>
          <w:sz w:val="18"/>
          <w:szCs w:val="18"/>
          <w:lang w:eastAsia="zh-TW" w:bidi="he-IL"/>
        </w:rPr>
        <w:t>la leggibilità e l'agevole reperibilità dei documenti e delle informazioni identificative, inclusi i dati di registrazione e di classificazione originari, quindi dei metadati associati ai documenti e la definizione delle aggregazioni documentali e delle articolazioni d'archivio di riferimento;</w:t>
      </w:r>
    </w:p>
    <w:p w14:paraId="5F055867" w14:textId="77777777" w:rsidR="00874487" w:rsidRPr="00B815B9" w:rsidRDefault="00874487" w:rsidP="00B815B9">
      <w:pPr>
        <w:spacing w:after="200" w:line="276" w:lineRule="auto"/>
        <w:contextualSpacing/>
        <w:jc w:val="both"/>
        <w:rPr>
          <w:rFonts w:ascii="Calibri" w:eastAsia="PMingLiU" w:hAnsi="Calibri" w:cs="Calibri"/>
          <w:i/>
          <w:sz w:val="18"/>
          <w:szCs w:val="18"/>
          <w:lang w:eastAsia="zh-TW" w:bidi="he-IL"/>
        </w:rPr>
      </w:pPr>
    </w:p>
    <w:p w14:paraId="24D96050" w14:textId="22F5CECF" w:rsidR="0017655A" w:rsidRPr="00B815B9" w:rsidRDefault="0017655A" w:rsidP="0017655A">
      <w:pPr>
        <w:spacing w:before="40" w:after="40"/>
        <w:ind w:left="360"/>
        <w:jc w:val="center"/>
        <w:rPr>
          <w:rFonts w:ascii="Calibri" w:hAnsi="Calibri" w:cs="Calibri"/>
          <w:b/>
          <w:sz w:val="18"/>
          <w:szCs w:val="18"/>
        </w:rPr>
      </w:pPr>
      <w:r w:rsidRPr="00B815B9">
        <w:rPr>
          <w:rFonts w:ascii="Calibri" w:hAnsi="Calibri" w:cs="Calibri"/>
          <w:b/>
          <w:sz w:val="18"/>
          <w:szCs w:val="18"/>
        </w:rPr>
        <w:t xml:space="preserve">  </w:t>
      </w:r>
      <w:r w:rsidRPr="00B815B9">
        <w:rPr>
          <w:rFonts w:ascii="Calibri" w:hAnsi="Calibri" w:cs="Calibri"/>
          <w:b/>
          <w:sz w:val="18"/>
          <w:szCs w:val="18"/>
        </w:rPr>
        <w:tab/>
      </w:r>
      <w:r w:rsidRPr="00B815B9">
        <w:rPr>
          <w:rFonts w:ascii="Calibri" w:hAnsi="Calibri" w:cs="Calibri"/>
          <w:b/>
          <w:sz w:val="18"/>
          <w:szCs w:val="18"/>
        </w:rPr>
        <w:tab/>
      </w:r>
      <w:r w:rsidRPr="00B815B9">
        <w:rPr>
          <w:rFonts w:ascii="Calibri" w:hAnsi="Calibri" w:cs="Calibri"/>
          <w:b/>
          <w:sz w:val="18"/>
          <w:szCs w:val="18"/>
        </w:rPr>
        <w:tab/>
      </w:r>
      <w:r w:rsidRPr="00B815B9">
        <w:rPr>
          <w:rFonts w:ascii="Calibri" w:hAnsi="Calibri" w:cs="Calibri"/>
          <w:b/>
          <w:sz w:val="18"/>
          <w:szCs w:val="18"/>
        </w:rPr>
        <w:tab/>
      </w:r>
      <w:r w:rsidRPr="00B815B9">
        <w:rPr>
          <w:rFonts w:ascii="Calibri" w:hAnsi="Calibri" w:cs="Calibri"/>
          <w:b/>
          <w:sz w:val="18"/>
          <w:szCs w:val="18"/>
        </w:rPr>
        <w:tab/>
      </w:r>
      <w:r w:rsidRPr="00B815B9">
        <w:rPr>
          <w:rFonts w:ascii="Calibri" w:hAnsi="Calibri" w:cs="Calibri"/>
          <w:b/>
          <w:sz w:val="18"/>
          <w:szCs w:val="18"/>
        </w:rPr>
        <w:tab/>
      </w:r>
      <w:r w:rsidRPr="00B815B9">
        <w:rPr>
          <w:rFonts w:ascii="Calibri" w:hAnsi="Calibri" w:cs="Calibri"/>
          <w:b/>
          <w:sz w:val="18"/>
          <w:szCs w:val="18"/>
        </w:rPr>
        <w:tab/>
      </w:r>
      <w:r w:rsidR="00152B50">
        <w:rPr>
          <w:rFonts w:ascii="Calibri" w:hAnsi="Calibri" w:cs="Calibri"/>
          <w:b/>
          <w:sz w:val="18"/>
          <w:szCs w:val="18"/>
        </w:rPr>
        <w:t xml:space="preserve">Presidente Consiglio di </w:t>
      </w:r>
      <w:proofErr w:type="gramStart"/>
      <w:r w:rsidR="00152B50">
        <w:rPr>
          <w:rFonts w:ascii="Calibri" w:hAnsi="Calibri" w:cs="Calibri"/>
          <w:b/>
          <w:sz w:val="18"/>
          <w:szCs w:val="18"/>
        </w:rPr>
        <w:t xml:space="preserve">Amministrazione </w:t>
      </w:r>
      <w:r w:rsidR="004310AE" w:rsidRPr="00B815B9">
        <w:rPr>
          <w:rFonts w:ascii="Calibri" w:hAnsi="Calibri" w:cs="Calibri"/>
          <w:b/>
          <w:sz w:val="18"/>
          <w:szCs w:val="18"/>
        </w:rPr>
        <w:t xml:space="preserve"> EDOK</w:t>
      </w:r>
      <w:proofErr w:type="gramEnd"/>
      <w:r w:rsidR="004310AE" w:rsidRPr="00B815B9">
        <w:rPr>
          <w:rFonts w:ascii="Calibri" w:hAnsi="Calibri" w:cs="Calibri"/>
          <w:b/>
          <w:sz w:val="18"/>
          <w:szCs w:val="18"/>
        </w:rPr>
        <w:t xml:space="preserve"> s.r.l.</w:t>
      </w:r>
    </w:p>
    <w:p w14:paraId="42509ACE" w14:textId="77777777" w:rsidR="0017655A" w:rsidRPr="00B815B9" w:rsidRDefault="0017655A" w:rsidP="0017655A">
      <w:pPr>
        <w:spacing w:before="40" w:after="40"/>
        <w:ind w:left="360"/>
        <w:jc w:val="right"/>
        <w:rPr>
          <w:rFonts w:ascii="Calibri" w:hAnsi="Calibri" w:cs="Calibri"/>
          <w:b/>
          <w:sz w:val="18"/>
          <w:szCs w:val="18"/>
        </w:rPr>
      </w:pPr>
    </w:p>
    <w:p w14:paraId="00D6F72E" w14:textId="74FF2F86" w:rsidR="00B40CBF" w:rsidRPr="00B815B9" w:rsidRDefault="0017655A" w:rsidP="00DF102E">
      <w:pPr>
        <w:spacing w:before="40" w:after="40"/>
        <w:ind w:left="360"/>
        <w:jc w:val="center"/>
        <w:rPr>
          <w:rFonts w:ascii="Calibri" w:hAnsi="Calibri" w:cs="Calibri"/>
          <w:b/>
          <w:sz w:val="18"/>
          <w:szCs w:val="18"/>
        </w:rPr>
      </w:pPr>
      <w:r w:rsidRPr="00B815B9"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               </w:t>
      </w:r>
      <w:r w:rsidR="00DF102E" w:rsidRPr="00B815B9">
        <w:rPr>
          <w:rFonts w:ascii="Calibri" w:hAnsi="Calibri" w:cs="Calibri"/>
          <w:b/>
          <w:sz w:val="18"/>
          <w:szCs w:val="18"/>
        </w:rPr>
        <w:t xml:space="preserve">                                          </w:t>
      </w:r>
      <w:r w:rsidRPr="00B815B9">
        <w:rPr>
          <w:rFonts w:ascii="Calibri" w:hAnsi="Calibri" w:cs="Calibri"/>
          <w:b/>
          <w:sz w:val="18"/>
          <w:szCs w:val="18"/>
        </w:rPr>
        <w:t>___________________________</w:t>
      </w:r>
    </w:p>
    <w:sectPr w:rsidR="00B40CBF" w:rsidRPr="00B815B9" w:rsidSect="00246EF6">
      <w:headerReference w:type="default" r:id="rId9"/>
      <w:footerReference w:type="default" r:id="rId10"/>
      <w:pgSz w:w="11906" w:h="16838" w:code="9"/>
      <w:pgMar w:top="851" w:right="851" w:bottom="851" w:left="851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B6C7" w14:textId="77777777" w:rsidR="00C02F50" w:rsidRDefault="00C02F50">
      <w:r>
        <w:separator/>
      </w:r>
    </w:p>
  </w:endnote>
  <w:endnote w:type="continuationSeparator" w:id="0">
    <w:p w14:paraId="251B0360" w14:textId="77777777" w:rsidR="00C02F50" w:rsidRDefault="00C0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881" w:type="dxa"/>
      <w:tblInd w:w="6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86"/>
      <w:gridCol w:w="1134"/>
      <w:gridCol w:w="1275"/>
      <w:gridCol w:w="886"/>
    </w:tblGrid>
    <w:tr w:rsidR="00246EF6" w:rsidRPr="00653021" w14:paraId="29DF8F21" w14:textId="77777777" w:rsidTr="00246EF6">
      <w:trPr>
        <w:trHeight w:val="214"/>
      </w:trPr>
      <w:tc>
        <w:tcPr>
          <w:tcW w:w="586" w:type="dxa"/>
          <w:vAlign w:val="center"/>
        </w:tcPr>
        <w:p w14:paraId="1F2DC932" w14:textId="77777777" w:rsidR="00246EF6" w:rsidRPr="00653021" w:rsidRDefault="00246EF6" w:rsidP="00246EF6">
          <w:pPr>
            <w:tabs>
              <w:tab w:val="right" w:pos="9639"/>
            </w:tabs>
            <w:spacing w:before="20" w:after="20"/>
            <w:ind w:right="-1"/>
            <w:jc w:val="center"/>
            <w:rPr>
              <w:rFonts w:ascii="Verdana" w:hAnsi="Verdana"/>
              <w:sz w:val="16"/>
              <w:szCs w:val="16"/>
            </w:rPr>
          </w:pPr>
          <w:r w:rsidRPr="00653021">
            <w:rPr>
              <w:rFonts w:ascii="Verdana" w:hAnsi="Verdana"/>
              <w:sz w:val="16"/>
              <w:szCs w:val="16"/>
            </w:rPr>
            <w:t>Rev.</w:t>
          </w:r>
        </w:p>
      </w:tc>
      <w:tc>
        <w:tcPr>
          <w:tcW w:w="1134" w:type="dxa"/>
          <w:vAlign w:val="center"/>
        </w:tcPr>
        <w:p w14:paraId="3A8C4058" w14:textId="77777777" w:rsidR="00246EF6" w:rsidRPr="00653021" w:rsidRDefault="00246EF6" w:rsidP="00246EF6">
          <w:pPr>
            <w:tabs>
              <w:tab w:val="right" w:pos="9639"/>
            </w:tabs>
            <w:spacing w:before="20" w:after="20"/>
            <w:ind w:right="-1"/>
            <w:jc w:val="center"/>
            <w:rPr>
              <w:rFonts w:ascii="Verdana" w:hAnsi="Verdana"/>
              <w:sz w:val="16"/>
              <w:szCs w:val="16"/>
            </w:rPr>
          </w:pPr>
          <w:r w:rsidRPr="00653021">
            <w:rPr>
              <w:rFonts w:ascii="Verdana" w:hAnsi="Verdana"/>
              <w:sz w:val="16"/>
              <w:szCs w:val="16"/>
            </w:rPr>
            <w:t>Emissione</w:t>
          </w:r>
        </w:p>
      </w:tc>
      <w:tc>
        <w:tcPr>
          <w:tcW w:w="1275" w:type="dxa"/>
          <w:vAlign w:val="center"/>
        </w:tcPr>
        <w:p w14:paraId="318D4281" w14:textId="77777777" w:rsidR="00246EF6" w:rsidRPr="00653021" w:rsidRDefault="00246EF6" w:rsidP="00246EF6">
          <w:pPr>
            <w:tabs>
              <w:tab w:val="right" w:pos="9639"/>
            </w:tabs>
            <w:spacing w:before="20" w:after="20"/>
            <w:ind w:right="-1"/>
            <w:jc w:val="center"/>
            <w:rPr>
              <w:rFonts w:ascii="Verdana" w:hAnsi="Verdana"/>
              <w:sz w:val="16"/>
              <w:szCs w:val="16"/>
            </w:rPr>
          </w:pPr>
          <w:r w:rsidRPr="00653021">
            <w:rPr>
              <w:rFonts w:ascii="Verdana" w:hAnsi="Verdana"/>
              <w:sz w:val="16"/>
              <w:szCs w:val="16"/>
            </w:rPr>
            <w:t>CODICE</w:t>
          </w:r>
        </w:p>
      </w:tc>
      <w:tc>
        <w:tcPr>
          <w:tcW w:w="886" w:type="dxa"/>
          <w:vAlign w:val="center"/>
        </w:tcPr>
        <w:p w14:paraId="133D1872" w14:textId="77777777" w:rsidR="00246EF6" w:rsidRPr="00653021" w:rsidRDefault="00246EF6" w:rsidP="00246EF6">
          <w:pPr>
            <w:tabs>
              <w:tab w:val="right" w:pos="9639"/>
            </w:tabs>
            <w:spacing w:before="20" w:after="20"/>
            <w:ind w:right="-1"/>
            <w:jc w:val="center"/>
            <w:rPr>
              <w:rFonts w:ascii="Verdana" w:hAnsi="Verdana"/>
              <w:sz w:val="16"/>
              <w:szCs w:val="16"/>
            </w:rPr>
          </w:pPr>
          <w:r w:rsidRPr="00653021">
            <w:rPr>
              <w:rFonts w:ascii="Verdana" w:hAnsi="Verdana"/>
              <w:sz w:val="16"/>
              <w:szCs w:val="16"/>
            </w:rPr>
            <w:t>Pagina</w:t>
          </w:r>
        </w:p>
      </w:tc>
    </w:tr>
    <w:tr w:rsidR="00246EF6" w:rsidRPr="00653021" w14:paraId="00849C76" w14:textId="77777777" w:rsidTr="00246EF6">
      <w:tc>
        <w:tcPr>
          <w:tcW w:w="586" w:type="dxa"/>
          <w:vAlign w:val="center"/>
        </w:tcPr>
        <w:p w14:paraId="0082A3EF" w14:textId="3D491AA8" w:rsidR="00246EF6" w:rsidRPr="00653021" w:rsidRDefault="00F66B5F" w:rsidP="00246EF6">
          <w:pPr>
            <w:tabs>
              <w:tab w:val="right" w:pos="9639"/>
            </w:tabs>
            <w:spacing w:before="20" w:after="20"/>
            <w:ind w:right="-1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4</w:t>
          </w:r>
        </w:p>
      </w:tc>
      <w:tc>
        <w:tcPr>
          <w:tcW w:w="1134" w:type="dxa"/>
          <w:vAlign w:val="center"/>
        </w:tcPr>
        <w:p w14:paraId="2ED7AB1E" w14:textId="0A5F8E5E" w:rsidR="007F6566" w:rsidRPr="00653021" w:rsidRDefault="00F66B5F" w:rsidP="007F6566">
          <w:pPr>
            <w:tabs>
              <w:tab w:val="right" w:pos="9639"/>
            </w:tabs>
            <w:spacing w:before="20" w:after="20"/>
            <w:ind w:right="-1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24</w:t>
          </w:r>
          <w:r w:rsidR="00246EF6">
            <w:rPr>
              <w:rFonts w:ascii="Verdana" w:hAnsi="Verdana"/>
              <w:sz w:val="16"/>
              <w:szCs w:val="16"/>
            </w:rPr>
            <w:t>.</w:t>
          </w:r>
          <w:r w:rsidR="00833979">
            <w:rPr>
              <w:rFonts w:ascii="Verdana" w:hAnsi="Verdana"/>
              <w:sz w:val="16"/>
              <w:szCs w:val="16"/>
            </w:rPr>
            <w:t>0</w:t>
          </w:r>
          <w:r>
            <w:rPr>
              <w:rFonts w:ascii="Verdana" w:hAnsi="Verdana"/>
              <w:sz w:val="16"/>
              <w:szCs w:val="16"/>
            </w:rPr>
            <w:t>9</w:t>
          </w:r>
          <w:r w:rsidR="00246EF6">
            <w:rPr>
              <w:rFonts w:ascii="Verdana" w:hAnsi="Verdana"/>
              <w:sz w:val="16"/>
              <w:szCs w:val="16"/>
            </w:rPr>
            <w:t>.</w:t>
          </w:r>
          <w:r w:rsidR="007F6566">
            <w:rPr>
              <w:rFonts w:ascii="Verdana" w:hAnsi="Verdana"/>
              <w:sz w:val="16"/>
              <w:szCs w:val="16"/>
            </w:rPr>
            <w:t>20</w:t>
          </w:r>
          <w:r>
            <w:rPr>
              <w:rFonts w:ascii="Verdana" w:hAnsi="Verdana"/>
              <w:sz w:val="16"/>
              <w:szCs w:val="16"/>
            </w:rPr>
            <w:t>21</w:t>
          </w:r>
        </w:p>
      </w:tc>
      <w:tc>
        <w:tcPr>
          <w:tcW w:w="1275" w:type="dxa"/>
          <w:vAlign w:val="center"/>
        </w:tcPr>
        <w:p w14:paraId="22CC6695" w14:textId="77777777" w:rsidR="00246EF6" w:rsidRPr="00653021" w:rsidRDefault="00246EF6" w:rsidP="00246EF6">
          <w:pPr>
            <w:tabs>
              <w:tab w:val="right" w:pos="9639"/>
            </w:tabs>
            <w:spacing w:before="20" w:after="20"/>
            <w:ind w:right="-1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DSGI02</w:t>
          </w:r>
        </w:p>
      </w:tc>
      <w:tc>
        <w:tcPr>
          <w:tcW w:w="886" w:type="dxa"/>
          <w:vAlign w:val="center"/>
        </w:tcPr>
        <w:p w14:paraId="16882874" w14:textId="77777777" w:rsidR="00246EF6" w:rsidRPr="00653021" w:rsidRDefault="00246EF6" w:rsidP="00246EF6">
          <w:pPr>
            <w:tabs>
              <w:tab w:val="right" w:pos="9639"/>
            </w:tabs>
            <w:spacing w:before="20" w:after="20"/>
            <w:ind w:right="-1"/>
            <w:jc w:val="center"/>
            <w:rPr>
              <w:rFonts w:ascii="Verdana" w:hAnsi="Verdana"/>
              <w:sz w:val="16"/>
              <w:szCs w:val="16"/>
            </w:rPr>
          </w:pPr>
          <w:r w:rsidRPr="00653021">
            <w:rPr>
              <w:rStyle w:val="Numeropagina"/>
              <w:rFonts w:ascii="Verdana" w:hAnsi="Verdana"/>
              <w:sz w:val="16"/>
              <w:szCs w:val="16"/>
            </w:rPr>
            <w:fldChar w:fldCharType="begin"/>
          </w:r>
          <w:r w:rsidRPr="00653021">
            <w:rPr>
              <w:rStyle w:val="Numeropagina"/>
              <w:rFonts w:ascii="Verdana" w:hAnsi="Verdana"/>
              <w:sz w:val="16"/>
              <w:szCs w:val="16"/>
            </w:rPr>
            <w:instrText xml:space="preserve"> PAGE </w:instrText>
          </w:r>
          <w:r w:rsidRPr="00653021">
            <w:rPr>
              <w:rStyle w:val="Numeropagina"/>
              <w:rFonts w:ascii="Verdana" w:hAnsi="Verdana"/>
              <w:sz w:val="16"/>
              <w:szCs w:val="16"/>
            </w:rPr>
            <w:fldChar w:fldCharType="separate"/>
          </w:r>
          <w:r w:rsidR="00872F16">
            <w:rPr>
              <w:rStyle w:val="Numeropagina"/>
              <w:rFonts w:ascii="Verdana" w:hAnsi="Verdana"/>
              <w:noProof/>
              <w:sz w:val="16"/>
              <w:szCs w:val="16"/>
            </w:rPr>
            <w:t>2</w:t>
          </w:r>
          <w:r w:rsidRPr="00653021">
            <w:rPr>
              <w:rStyle w:val="Numeropagina"/>
              <w:rFonts w:ascii="Verdana" w:hAnsi="Verdana"/>
              <w:sz w:val="16"/>
              <w:szCs w:val="16"/>
            </w:rPr>
            <w:fldChar w:fldCharType="end"/>
          </w:r>
          <w:r w:rsidRPr="00653021">
            <w:rPr>
              <w:rFonts w:ascii="Verdana" w:hAnsi="Verdana"/>
              <w:sz w:val="16"/>
              <w:szCs w:val="16"/>
            </w:rPr>
            <w:t xml:space="preserve"> di </w:t>
          </w:r>
          <w:r w:rsidRPr="00653021">
            <w:rPr>
              <w:rStyle w:val="Numeropagina"/>
              <w:rFonts w:ascii="Verdana" w:hAnsi="Verdana"/>
              <w:sz w:val="16"/>
              <w:szCs w:val="16"/>
            </w:rPr>
            <w:fldChar w:fldCharType="begin"/>
          </w:r>
          <w:r w:rsidRPr="00653021">
            <w:rPr>
              <w:rStyle w:val="Numeropagina"/>
              <w:rFonts w:ascii="Verdana" w:hAnsi="Verdana"/>
              <w:sz w:val="16"/>
              <w:szCs w:val="16"/>
            </w:rPr>
            <w:instrText xml:space="preserve"> NUMPAGES </w:instrText>
          </w:r>
          <w:r w:rsidRPr="00653021">
            <w:rPr>
              <w:rStyle w:val="Numeropagina"/>
              <w:rFonts w:ascii="Verdana" w:hAnsi="Verdana"/>
              <w:sz w:val="16"/>
              <w:szCs w:val="16"/>
            </w:rPr>
            <w:fldChar w:fldCharType="separate"/>
          </w:r>
          <w:r w:rsidR="00872F16">
            <w:rPr>
              <w:rStyle w:val="Numeropagina"/>
              <w:rFonts w:ascii="Verdana" w:hAnsi="Verdana"/>
              <w:noProof/>
              <w:sz w:val="16"/>
              <w:szCs w:val="16"/>
            </w:rPr>
            <w:t>2</w:t>
          </w:r>
          <w:r w:rsidRPr="00653021">
            <w:rPr>
              <w:rStyle w:val="Numeropagina"/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7A72FA12" w14:textId="77777777" w:rsidR="00246EF6" w:rsidRDefault="00246E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9F55" w14:textId="77777777" w:rsidR="00C02F50" w:rsidRDefault="00C02F50">
      <w:r>
        <w:separator/>
      </w:r>
    </w:p>
  </w:footnote>
  <w:footnote w:type="continuationSeparator" w:id="0">
    <w:p w14:paraId="5C0EE718" w14:textId="77777777" w:rsidR="00C02F50" w:rsidRDefault="00C02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943"/>
      <w:gridCol w:w="7371"/>
    </w:tblGrid>
    <w:tr w:rsidR="00E2443A" w:rsidRPr="00AF32DA" w14:paraId="45BD0EF4" w14:textId="77777777" w:rsidTr="00E2443A">
      <w:trPr>
        <w:trHeight w:val="1121"/>
      </w:trPr>
      <w:tc>
        <w:tcPr>
          <w:tcW w:w="2943" w:type="dxa"/>
          <w:vAlign w:val="center"/>
        </w:tcPr>
        <w:p w14:paraId="1296F9A0" w14:textId="772DDF15" w:rsidR="00E2443A" w:rsidRPr="00AF32DA" w:rsidRDefault="00FC3186" w:rsidP="00530441">
          <w:pPr>
            <w:tabs>
              <w:tab w:val="right" w:pos="9639"/>
            </w:tabs>
            <w:ind w:right="-1"/>
            <w:jc w:val="center"/>
            <w:rPr>
              <w:rFonts w:ascii="Verdana" w:hAnsi="Verdana"/>
              <w:sz w:val="14"/>
              <w:szCs w:val="14"/>
            </w:rPr>
          </w:pPr>
          <w:r w:rsidRPr="00146B19">
            <w:rPr>
              <w:noProof/>
            </w:rPr>
            <w:drawing>
              <wp:inline distT="0" distB="0" distL="0" distR="0" wp14:anchorId="55C2A07D" wp14:editId="5F73C3DD">
                <wp:extent cx="1720215" cy="544195"/>
                <wp:effectExtent l="0" t="0" r="6985" b="0"/>
                <wp:docPr id="12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44F337BB" w14:textId="77777777" w:rsidR="00E2443A" w:rsidRPr="00E2443A" w:rsidRDefault="00E2443A" w:rsidP="00E2443A">
          <w:pPr>
            <w:tabs>
              <w:tab w:val="right" w:pos="9639"/>
            </w:tabs>
            <w:ind w:right="-1"/>
            <w:jc w:val="right"/>
            <w:rPr>
              <w:rFonts w:ascii="Calibri" w:hAnsi="Calibri"/>
              <w:b/>
              <w:sz w:val="36"/>
              <w:szCs w:val="36"/>
            </w:rPr>
          </w:pPr>
          <w:r w:rsidRPr="00E2443A">
            <w:rPr>
              <w:rFonts w:ascii="Calibri" w:hAnsi="Calibri"/>
              <w:b/>
              <w:sz w:val="36"/>
              <w:szCs w:val="36"/>
            </w:rPr>
            <w:t>SISTEMA GESTIONE INTEGRATO</w:t>
          </w:r>
        </w:p>
        <w:p w14:paraId="41ADDB26" w14:textId="18919071" w:rsidR="00E2443A" w:rsidRPr="00E2443A" w:rsidRDefault="00D308F7" w:rsidP="00E2443A">
          <w:pPr>
            <w:tabs>
              <w:tab w:val="right" w:pos="9639"/>
            </w:tabs>
            <w:ind w:right="-1"/>
            <w:jc w:val="right"/>
            <w:rPr>
              <w:rFonts w:ascii="Calibri" w:hAnsi="Calibri"/>
              <w:sz w:val="24"/>
              <w:szCs w:val="24"/>
            </w:rPr>
          </w:pPr>
          <w:r w:rsidRPr="00D308F7">
            <w:rPr>
              <w:rFonts w:ascii="Calibri" w:hAnsi="Calibri"/>
              <w:sz w:val="24"/>
              <w:szCs w:val="24"/>
            </w:rPr>
            <w:t>POLITICA INTEGRATA (QUALITÀ, SICUREZZA DELLE INFORMAZIONI, SDC</w:t>
          </w:r>
          <w:r w:rsidR="007F6566">
            <w:rPr>
              <w:rFonts w:ascii="Calibri" w:hAnsi="Calibri"/>
              <w:sz w:val="24"/>
              <w:szCs w:val="24"/>
            </w:rPr>
            <w:t>, DATA PROTECTION</w:t>
          </w:r>
          <w:r w:rsidRPr="00D308F7">
            <w:rPr>
              <w:rFonts w:ascii="Calibri" w:hAnsi="Calibri"/>
              <w:sz w:val="24"/>
              <w:szCs w:val="24"/>
            </w:rPr>
            <w:t>)</w:t>
          </w:r>
        </w:p>
      </w:tc>
    </w:tr>
  </w:tbl>
  <w:p w14:paraId="00F391CB" w14:textId="77777777" w:rsidR="007A0F3D" w:rsidRPr="00750CF0" w:rsidRDefault="007A0F3D">
    <w:pPr>
      <w:pStyle w:val="Intestazione"/>
      <w:rPr>
        <w:rFonts w:ascii="Verdana" w:hAnsi="Verdan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16CB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13C02"/>
    <w:multiLevelType w:val="hybridMultilevel"/>
    <w:tmpl w:val="9842BF92"/>
    <w:lvl w:ilvl="0" w:tplc="C95C6E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5862"/>
    <w:multiLevelType w:val="hybridMultilevel"/>
    <w:tmpl w:val="CC56B8EA"/>
    <w:lvl w:ilvl="0" w:tplc="0410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334596F"/>
    <w:multiLevelType w:val="hybridMultilevel"/>
    <w:tmpl w:val="72CC7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03974"/>
    <w:multiLevelType w:val="hybridMultilevel"/>
    <w:tmpl w:val="A67A2762"/>
    <w:lvl w:ilvl="0" w:tplc="0410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59F7F2B"/>
    <w:multiLevelType w:val="hybridMultilevel"/>
    <w:tmpl w:val="6D5AA5CA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31BC28F0"/>
    <w:multiLevelType w:val="hybridMultilevel"/>
    <w:tmpl w:val="7394756E"/>
    <w:lvl w:ilvl="0" w:tplc="0410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6AD467B"/>
    <w:multiLevelType w:val="hybridMultilevel"/>
    <w:tmpl w:val="2506E40C"/>
    <w:lvl w:ilvl="0" w:tplc="0410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3C194A8D"/>
    <w:multiLevelType w:val="hybridMultilevel"/>
    <w:tmpl w:val="DB5043F0"/>
    <w:lvl w:ilvl="0" w:tplc="139204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21860"/>
    <w:multiLevelType w:val="hybridMultilevel"/>
    <w:tmpl w:val="A7421F0C"/>
    <w:lvl w:ilvl="0" w:tplc="C95C6E1A">
      <w:start w:val="4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F524517"/>
    <w:multiLevelType w:val="hybridMultilevel"/>
    <w:tmpl w:val="868EA09C"/>
    <w:lvl w:ilvl="0" w:tplc="0410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7ED5CED"/>
    <w:multiLevelType w:val="hybridMultilevel"/>
    <w:tmpl w:val="6DF0EB1C"/>
    <w:lvl w:ilvl="0" w:tplc="C95C6E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23B48"/>
    <w:multiLevelType w:val="hybridMultilevel"/>
    <w:tmpl w:val="3080FA00"/>
    <w:lvl w:ilvl="0" w:tplc="C95C6E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E5D1B"/>
    <w:multiLevelType w:val="singleLevel"/>
    <w:tmpl w:val="5A54D9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45D6FF0"/>
    <w:multiLevelType w:val="singleLevel"/>
    <w:tmpl w:val="E182ED3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815F81"/>
    <w:multiLevelType w:val="hybridMultilevel"/>
    <w:tmpl w:val="654CAE38"/>
    <w:lvl w:ilvl="0" w:tplc="0410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5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14"/>
  </w:num>
  <w:num w:numId="10">
    <w:abstractNumId w:val="13"/>
  </w:num>
  <w:num w:numId="11">
    <w:abstractNumId w:val="8"/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215"/>
    <w:rsid w:val="0001121A"/>
    <w:rsid w:val="00033715"/>
    <w:rsid w:val="000467FC"/>
    <w:rsid w:val="000743E0"/>
    <w:rsid w:val="000B15A2"/>
    <w:rsid w:val="000B2F96"/>
    <w:rsid w:val="000C6447"/>
    <w:rsid w:val="000D1C77"/>
    <w:rsid w:val="000D1D1B"/>
    <w:rsid w:val="000D3065"/>
    <w:rsid w:val="000E5EAE"/>
    <w:rsid w:val="0012345A"/>
    <w:rsid w:val="00152B50"/>
    <w:rsid w:val="0017655A"/>
    <w:rsid w:val="001B0865"/>
    <w:rsid w:val="001D7361"/>
    <w:rsid w:val="002265AC"/>
    <w:rsid w:val="00244576"/>
    <w:rsid w:val="00246EF6"/>
    <w:rsid w:val="0028400E"/>
    <w:rsid w:val="00286E8B"/>
    <w:rsid w:val="0029753D"/>
    <w:rsid w:val="002F1ABA"/>
    <w:rsid w:val="002F6D1A"/>
    <w:rsid w:val="00302AFF"/>
    <w:rsid w:val="003054C8"/>
    <w:rsid w:val="00314DFE"/>
    <w:rsid w:val="00321551"/>
    <w:rsid w:val="003B257D"/>
    <w:rsid w:val="003C3A55"/>
    <w:rsid w:val="003D22A8"/>
    <w:rsid w:val="00412325"/>
    <w:rsid w:val="00423EBC"/>
    <w:rsid w:val="004310AE"/>
    <w:rsid w:val="0043522D"/>
    <w:rsid w:val="004534B3"/>
    <w:rsid w:val="00454E9F"/>
    <w:rsid w:val="00490B85"/>
    <w:rsid w:val="00490C22"/>
    <w:rsid w:val="00496275"/>
    <w:rsid w:val="004E3190"/>
    <w:rsid w:val="004F355D"/>
    <w:rsid w:val="004F47DA"/>
    <w:rsid w:val="004F50BB"/>
    <w:rsid w:val="00522B87"/>
    <w:rsid w:val="00523072"/>
    <w:rsid w:val="00530441"/>
    <w:rsid w:val="00535081"/>
    <w:rsid w:val="0059795A"/>
    <w:rsid w:val="005A5F98"/>
    <w:rsid w:val="005B4F05"/>
    <w:rsid w:val="005C1145"/>
    <w:rsid w:val="005C238E"/>
    <w:rsid w:val="00601804"/>
    <w:rsid w:val="00611A38"/>
    <w:rsid w:val="00626777"/>
    <w:rsid w:val="00662BE5"/>
    <w:rsid w:val="00674E1C"/>
    <w:rsid w:val="00682F6B"/>
    <w:rsid w:val="0069180A"/>
    <w:rsid w:val="006B705F"/>
    <w:rsid w:val="006C7A38"/>
    <w:rsid w:val="006E33AB"/>
    <w:rsid w:val="0070732A"/>
    <w:rsid w:val="00734302"/>
    <w:rsid w:val="00737DEF"/>
    <w:rsid w:val="00761C61"/>
    <w:rsid w:val="00763E72"/>
    <w:rsid w:val="0079098E"/>
    <w:rsid w:val="007A0093"/>
    <w:rsid w:val="007A0F3D"/>
    <w:rsid w:val="007C742B"/>
    <w:rsid w:val="007E45EF"/>
    <w:rsid w:val="007F6566"/>
    <w:rsid w:val="00817E6C"/>
    <w:rsid w:val="00833979"/>
    <w:rsid w:val="00851964"/>
    <w:rsid w:val="00861841"/>
    <w:rsid w:val="00872F16"/>
    <w:rsid w:val="00874487"/>
    <w:rsid w:val="0089181B"/>
    <w:rsid w:val="00906315"/>
    <w:rsid w:val="009312BE"/>
    <w:rsid w:val="00962D9D"/>
    <w:rsid w:val="009721AC"/>
    <w:rsid w:val="00974E27"/>
    <w:rsid w:val="00996B71"/>
    <w:rsid w:val="009C0071"/>
    <w:rsid w:val="009F35DC"/>
    <w:rsid w:val="009F497A"/>
    <w:rsid w:val="00A11B34"/>
    <w:rsid w:val="00A27CBA"/>
    <w:rsid w:val="00A4554A"/>
    <w:rsid w:val="00A75119"/>
    <w:rsid w:val="00B0239A"/>
    <w:rsid w:val="00B40CBF"/>
    <w:rsid w:val="00B76EEE"/>
    <w:rsid w:val="00B815B9"/>
    <w:rsid w:val="00B82F53"/>
    <w:rsid w:val="00B97849"/>
    <w:rsid w:val="00BC7C3E"/>
    <w:rsid w:val="00C00CD8"/>
    <w:rsid w:val="00C01DA5"/>
    <w:rsid w:val="00C02F50"/>
    <w:rsid w:val="00C36A1E"/>
    <w:rsid w:val="00C44746"/>
    <w:rsid w:val="00C50E78"/>
    <w:rsid w:val="00C86AA3"/>
    <w:rsid w:val="00CA3CBF"/>
    <w:rsid w:val="00CC1166"/>
    <w:rsid w:val="00CD16E1"/>
    <w:rsid w:val="00D308F7"/>
    <w:rsid w:val="00DA1B25"/>
    <w:rsid w:val="00DA3453"/>
    <w:rsid w:val="00DB5A72"/>
    <w:rsid w:val="00DB5E94"/>
    <w:rsid w:val="00DC1215"/>
    <w:rsid w:val="00DD6E93"/>
    <w:rsid w:val="00DE5438"/>
    <w:rsid w:val="00DE5468"/>
    <w:rsid w:val="00DF102E"/>
    <w:rsid w:val="00E00B96"/>
    <w:rsid w:val="00E05FCB"/>
    <w:rsid w:val="00E20CCD"/>
    <w:rsid w:val="00E2443A"/>
    <w:rsid w:val="00E7544C"/>
    <w:rsid w:val="00EA18ED"/>
    <w:rsid w:val="00EB2EC4"/>
    <w:rsid w:val="00EB3172"/>
    <w:rsid w:val="00ED3525"/>
    <w:rsid w:val="00EF4C6A"/>
    <w:rsid w:val="00F0387A"/>
    <w:rsid w:val="00F261B9"/>
    <w:rsid w:val="00F423D9"/>
    <w:rsid w:val="00F66B5F"/>
    <w:rsid w:val="00F75147"/>
    <w:rsid w:val="00F92851"/>
    <w:rsid w:val="00FA35A9"/>
    <w:rsid w:val="00FB24F7"/>
    <w:rsid w:val="00FC3186"/>
    <w:rsid w:val="00FE2F08"/>
    <w:rsid w:val="00FE4831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DEBCD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C1215"/>
  </w:style>
  <w:style w:type="paragraph" w:styleId="Titolo1">
    <w:name w:val="heading 1"/>
    <w:basedOn w:val="Titolo"/>
    <w:next w:val="Normale"/>
    <w:qFormat/>
    <w:rsid w:val="00874487"/>
    <w:pPr>
      <w:outlineLvl w:val="0"/>
    </w:pPr>
    <w:rPr>
      <w:szCs w:val="16"/>
    </w:rPr>
  </w:style>
  <w:style w:type="paragraph" w:styleId="Titolo5">
    <w:name w:val="heading 5"/>
    <w:basedOn w:val="Normale"/>
    <w:next w:val="Normale"/>
    <w:qFormat/>
    <w:rsid w:val="00302A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styleId="Intestazione">
    <w:name w:val="header"/>
    <w:basedOn w:val="Normale"/>
    <w:rsid w:val="00DC12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C1215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DC1215"/>
  </w:style>
  <w:style w:type="paragraph" w:styleId="Testofumetto">
    <w:name w:val="Balloon Text"/>
    <w:basedOn w:val="Normale"/>
    <w:semiHidden/>
    <w:rsid w:val="004534B3"/>
    <w:rPr>
      <w:rFonts w:ascii="Tahoma" w:hAnsi="Tahoma" w:cs="Tahoma"/>
      <w:sz w:val="16"/>
      <w:szCs w:val="16"/>
    </w:rPr>
  </w:style>
  <w:style w:type="paragraph" w:customStyle="1" w:styleId="12pt">
    <w:name w:val="12pt"/>
    <w:basedOn w:val="Normale"/>
    <w:rsid w:val="00302AFF"/>
    <w:pPr>
      <w:autoSpaceDE w:val="0"/>
      <w:autoSpaceDN w:val="0"/>
      <w:spacing w:line="360" w:lineRule="auto"/>
      <w:jc w:val="both"/>
    </w:pPr>
    <w:rPr>
      <w:sz w:val="24"/>
    </w:rPr>
  </w:style>
  <w:style w:type="paragraph" w:customStyle="1" w:styleId="Corpodeltesto">
    <w:name w:val="Corpo del testo"/>
    <w:basedOn w:val="Normale"/>
    <w:rsid w:val="00423EBC"/>
    <w:pPr>
      <w:jc w:val="both"/>
    </w:pPr>
    <w:rPr>
      <w:sz w:val="24"/>
      <w:szCs w:val="24"/>
    </w:rPr>
  </w:style>
  <w:style w:type="paragraph" w:styleId="Corpodeltesto2">
    <w:name w:val="Body Text 2"/>
    <w:basedOn w:val="Normale"/>
    <w:rsid w:val="00423EBC"/>
    <w:pPr>
      <w:jc w:val="both"/>
    </w:pPr>
    <w:rPr>
      <w:rFonts w:ascii="Verdana" w:hAnsi="Verdana"/>
      <w:szCs w:val="24"/>
    </w:rPr>
  </w:style>
  <w:style w:type="paragraph" w:styleId="Paragrafoelenco">
    <w:name w:val="List Paragraph"/>
    <w:basedOn w:val="Normale"/>
    <w:uiPriority w:val="34"/>
    <w:qFormat/>
    <w:rsid w:val="00EF4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39"/>
    <w:rsid w:val="00874487"/>
    <w:pPr>
      <w:spacing w:before="120"/>
      <w:jc w:val="both"/>
    </w:pPr>
    <w:rPr>
      <w:rFonts w:asciiTheme="minorHAnsi" w:hAnsiTheme="minorHAnsi"/>
      <w:b/>
      <w:bCs/>
      <w:sz w:val="18"/>
      <w:szCs w:val="18"/>
    </w:rPr>
  </w:style>
  <w:style w:type="paragraph" w:styleId="Testocommento">
    <w:name w:val="annotation text"/>
    <w:basedOn w:val="Normale"/>
    <w:link w:val="TestocommentoCarattere"/>
    <w:rsid w:val="00874487"/>
    <w:pPr>
      <w:ind w:left="851"/>
      <w:jc w:val="both"/>
    </w:pPr>
    <w:rPr>
      <w:rFonts w:ascii="Tahoma" w:hAnsi="Tahoma"/>
    </w:rPr>
  </w:style>
  <w:style w:type="character" w:customStyle="1" w:styleId="TestocommentoCarattere">
    <w:name w:val="Testo commento Carattere"/>
    <w:basedOn w:val="Carpredefinitoparagrafo"/>
    <w:link w:val="Testocommento"/>
    <w:rsid w:val="00874487"/>
    <w:rPr>
      <w:rFonts w:ascii="Tahoma" w:hAnsi="Tahoma"/>
    </w:rPr>
  </w:style>
  <w:style w:type="paragraph" w:styleId="Sommario2">
    <w:name w:val="toc 2"/>
    <w:basedOn w:val="Normale"/>
    <w:next w:val="Normale"/>
    <w:autoRedefine/>
    <w:uiPriority w:val="39"/>
    <w:unhideWhenUsed/>
    <w:rsid w:val="00874487"/>
    <w:pPr>
      <w:spacing w:after="100"/>
      <w:ind w:left="240"/>
      <w:jc w:val="both"/>
    </w:pPr>
    <w:rPr>
      <w:rFonts w:ascii="Verdana" w:hAnsi="Verdana"/>
      <w:sz w:val="18"/>
      <w:szCs w:val="18"/>
    </w:rPr>
  </w:style>
  <w:style w:type="paragraph" w:styleId="Sommario3">
    <w:name w:val="toc 3"/>
    <w:basedOn w:val="Normale"/>
    <w:next w:val="Normale"/>
    <w:autoRedefine/>
    <w:uiPriority w:val="39"/>
    <w:unhideWhenUsed/>
    <w:rsid w:val="00874487"/>
    <w:pPr>
      <w:spacing w:after="100"/>
      <w:ind w:left="480"/>
      <w:jc w:val="both"/>
    </w:pPr>
    <w:rPr>
      <w:rFonts w:ascii="Verdana" w:hAnsi="Verdana"/>
      <w:sz w:val="18"/>
      <w:szCs w:val="18"/>
    </w:rPr>
  </w:style>
  <w:style w:type="paragraph" w:styleId="Titolo">
    <w:name w:val="Title"/>
    <w:basedOn w:val="Normale"/>
    <w:next w:val="Normale"/>
    <w:link w:val="TitoloCarattere"/>
    <w:qFormat/>
    <w:rsid w:val="00874487"/>
    <w:pPr>
      <w:jc w:val="center"/>
    </w:pPr>
    <w:rPr>
      <w:rFonts w:ascii="Calibri" w:hAnsi="Calibri"/>
      <w:b/>
      <w:color w:val="4C5359"/>
      <w:sz w:val="22"/>
      <w:szCs w:val="22"/>
      <w:lang w:eastAsia="zh-TW" w:bidi="he-IL"/>
    </w:rPr>
  </w:style>
  <w:style w:type="character" w:customStyle="1" w:styleId="TitoloCarattere">
    <w:name w:val="Titolo Carattere"/>
    <w:basedOn w:val="Carpredefinitoparagrafo"/>
    <w:link w:val="Titolo"/>
    <w:rsid w:val="00874487"/>
    <w:rPr>
      <w:rFonts w:ascii="Calibri" w:hAnsi="Calibri"/>
      <w:b/>
      <w:color w:val="4C5359"/>
      <w:sz w:val="22"/>
      <w:szCs w:val="22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F5927B999B44399C35619189FAB9E" ma:contentTypeVersion="2" ma:contentTypeDescription="Creare un nuovo documento." ma:contentTypeScope="" ma:versionID="a1bd1bcf6604c7f0e904e5b184bf7ae6">
  <xsd:schema xmlns:xsd="http://www.w3.org/2001/XMLSchema" xmlns:xs="http://www.w3.org/2001/XMLSchema" xmlns:p="http://schemas.microsoft.com/office/2006/metadata/properties" xmlns:ns2="2106456f-10fc-408f-85b1-45eeff1f0bd6" targetNamespace="http://schemas.microsoft.com/office/2006/metadata/properties" ma:root="true" ma:fieldsID="699d4dad8724e182ac29f08984b1ba82" ns2:_="">
    <xsd:import namespace="2106456f-10fc-408f-85b1-45eeff1f0b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456f-10fc-408f-85b1-45eeff1f0b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9D9E8-0F62-42B5-85B6-E8A1C2BE2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37137-BC4C-401A-96C0-D17A6A080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6456f-10fc-408f-85b1-45eeff1f0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PROCEDURE (PRO)</vt:lpstr>
    </vt:vector>
  </TitlesOfParts>
  <Company> 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(PRO)</dc:title>
  <dc:subject/>
  <dc:creator>Emiliano Barbaglia</dc:creator>
  <cp:keywords/>
  <dc:description/>
  <cp:lastModifiedBy>Giuseppe Gallicchio</cp:lastModifiedBy>
  <cp:revision>2</cp:revision>
  <cp:lastPrinted>2017-11-27T08:31:00Z</cp:lastPrinted>
  <dcterms:created xsi:type="dcterms:W3CDTF">2021-10-28T07:59:00Z</dcterms:created>
  <dcterms:modified xsi:type="dcterms:W3CDTF">2021-10-28T07:59:00Z</dcterms:modified>
</cp:coreProperties>
</file>